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02118" w:rsidRPr="00A65B96" w:rsidRDefault="00E02118" w:rsidP="00E02118">
      <w:pPr>
        <w:pBdr>
          <w:bottom w:val="single" w:sz="12" w:space="1" w:color="auto"/>
        </w:pBdr>
        <w:tabs>
          <w:tab w:val="left" w:pos="4860"/>
        </w:tabs>
        <w:spacing w:line="276" w:lineRule="auto"/>
        <w:jc w:val="center"/>
        <w:rPr>
          <w:rFonts w:ascii="Times New Roman" w:hAnsi="Times New Roman"/>
          <w:b/>
          <w:bCs/>
          <w:sz w:val="24"/>
          <w:szCs w:val="24"/>
        </w:rPr>
      </w:pPr>
      <w:r w:rsidRPr="0065798B">
        <w:rPr>
          <w:rFonts w:ascii="Times New Roman" w:hAnsi="Times New Roman"/>
          <w:b/>
          <w:bCs/>
          <w:sz w:val="24"/>
          <w:szCs w:val="24"/>
        </w:rPr>
        <w:t xml:space="preserve">                                                           </w:t>
      </w:r>
      <w:r w:rsidR="00A96C3C">
        <w:rPr>
          <w:rFonts w:ascii="Times New Roman" w:hAnsi="Times New Roman"/>
          <w:b/>
          <w:bCs/>
          <w:sz w:val="24"/>
          <w:szCs w:val="24"/>
          <w:lang w:val="en-US"/>
        </w:rPr>
        <w:t xml:space="preserve">                              </w:t>
      </w:r>
      <w:r w:rsidRPr="0065798B">
        <w:rPr>
          <w:rFonts w:ascii="Times New Roman" w:hAnsi="Times New Roman"/>
          <w:b/>
          <w:bCs/>
          <w:sz w:val="24"/>
          <w:szCs w:val="24"/>
        </w:rPr>
        <w:t xml:space="preserve"> </w:t>
      </w:r>
      <w:r w:rsidR="00A65B96">
        <w:rPr>
          <w:rFonts w:ascii="Times New Roman" w:hAnsi="Times New Roman"/>
          <w:b/>
          <w:bCs/>
          <w:sz w:val="24"/>
          <w:szCs w:val="24"/>
          <w:lang w:val="en-US"/>
        </w:rPr>
        <w:t>Приложение №</w:t>
      </w:r>
      <w:r w:rsidR="00A65B96">
        <w:rPr>
          <w:rFonts w:ascii="Times New Roman" w:hAnsi="Times New Roman"/>
          <w:b/>
          <w:bCs/>
          <w:sz w:val="24"/>
          <w:szCs w:val="24"/>
        </w:rPr>
        <w:t xml:space="preserve"> 1 </w:t>
      </w:r>
    </w:p>
    <w:p w:rsidR="00E02118" w:rsidRPr="00A96C3C" w:rsidRDefault="00E02118" w:rsidP="00E02118">
      <w:pPr>
        <w:pBdr>
          <w:bottom w:val="single" w:sz="12" w:space="1" w:color="auto"/>
        </w:pBdr>
        <w:tabs>
          <w:tab w:val="left" w:pos="4860"/>
        </w:tabs>
        <w:spacing w:line="276" w:lineRule="auto"/>
        <w:jc w:val="center"/>
        <w:rPr>
          <w:rFonts w:ascii="Times New Roman" w:hAnsi="Times New Roman"/>
          <w:b/>
          <w:bCs/>
          <w:u w:val="single"/>
          <w:lang w:val="ru-RU"/>
        </w:rPr>
      </w:pPr>
      <w:r w:rsidRPr="00A96C3C">
        <w:rPr>
          <w:rFonts w:ascii="Times New Roman" w:hAnsi="Times New Roman"/>
          <w:b/>
          <w:bCs/>
          <w:u w:val="single"/>
          <w:lang w:val="ru-RU"/>
        </w:rPr>
        <w:t>МИНИСТЕРСТВО НА ЗДРАВЕОПАЗВАНЕТО</w:t>
      </w:r>
    </w:p>
    <w:p w:rsidR="00E02118" w:rsidRPr="00A96C3C" w:rsidRDefault="00E02118" w:rsidP="00E02118">
      <w:pPr>
        <w:pBdr>
          <w:bottom w:val="single" w:sz="12" w:space="1" w:color="auto"/>
        </w:pBdr>
        <w:tabs>
          <w:tab w:val="left" w:pos="4860"/>
        </w:tabs>
        <w:spacing w:line="276" w:lineRule="auto"/>
        <w:jc w:val="center"/>
        <w:rPr>
          <w:rFonts w:ascii="Times New Roman" w:hAnsi="Times New Roman"/>
          <w:b/>
          <w:bCs/>
          <w:u w:val="single"/>
          <w:lang w:val="ru-RU"/>
        </w:rPr>
      </w:pPr>
      <w:r w:rsidRPr="00A96C3C">
        <w:rPr>
          <w:rFonts w:ascii="Times New Roman" w:hAnsi="Times New Roman"/>
          <w:b/>
          <w:bCs/>
          <w:u w:val="single"/>
          <w:lang w:val="ru-RU"/>
        </w:rPr>
        <w:t>ЦЕНТЪР ЗА СПЕШНА МЕДИЦИНСКА ПОМОЩ – БЛАГОЕВГРАД</w:t>
      </w:r>
    </w:p>
    <w:p w:rsidR="00E02118" w:rsidRPr="00A96C3C" w:rsidRDefault="00E02118" w:rsidP="00E02118">
      <w:pPr>
        <w:pBdr>
          <w:bottom w:val="single" w:sz="12" w:space="1" w:color="auto"/>
        </w:pBdr>
        <w:tabs>
          <w:tab w:val="left" w:pos="4860"/>
        </w:tabs>
        <w:spacing w:line="276" w:lineRule="auto"/>
        <w:jc w:val="center"/>
        <w:rPr>
          <w:rFonts w:ascii="Times New Roman" w:hAnsi="Times New Roman"/>
          <w:b/>
          <w:bCs/>
          <w:sz w:val="24"/>
          <w:szCs w:val="24"/>
          <w:lang w:val="en-US"/>
        </w:rPr>
      </w:pPr>
      <w:r w:rsidRPr="006C7112">
        <w:rPr>
          <w:rFonts w:ascii="Times New Roman" w:hAnsi="Times New Roman"/>
          <w:b/>
          <w:bCs/>
          <w:sz w:val="24"/>
          <w:szCs w:val="24"/>
          <w:lang w:val="ru-RU"/>
        </w:rPr>
        <w:t>2700 гр.Благоевград, ул. “Бр.Милади</w:t>
      </w:r>
      <w:r w:rsidR="00A96C3C">
        <w:rPr>
          <w:rFonts w:ascii="Times New Roman" w:hAnsi="Times New Roman"/>
          <w:b/>
          <w:bCs/>
          <w:sz w:val="24"/>
          <w:szCs w:val="24"/>
          <w:lang w:val="ru-RU"/>
        </w:rPr>
        <w:t>нови” № 21</w:t>
      </w:r>
    </w:p>
    <w:p w:rsidR="00E02118" w:rsidRPr="00A96C3C" w:rsidRDefault="00E02118" w:rsidP="006C7112">
      <w:pPr>
        <w:spacing w:line="276" w:lineRule="auto"/>
        <w:ind w:firstLine="709"/>
        <w:jc w:val="center"/>
        <w:rPr>
          <w:rFonts w:ascii="Times New Roman" w:hAnsi="Times New Roman"/>
          <w:b/>
          <w:lang w:val="ru-RU"/>
        </w:rPr>
      </w:pPr>
      <w:r w:rsidRPr="00A96C3C">
        <w:rPr>
          <w:rFonts w:ascii="Times New Roman" w:hAnsi="Times New Roman"/>
          <w:b/>
          <w:lang w:val="ru-RU"/>
        </w:rPr>
        <w:t>ТЕХНИЧЕСКА СПЕЦИФИКАЦИЯ</w:t>
      </w:r>
    </w:p>
    <w:p w:rsidR="00E02118" w:rsidRPr="00A96C3C" w:rsidRDefault="00E02118" w:rsidP="00E02118">
      <w:pPr>
        <w:pBdr>
          <w:bottom w:val="single" w:sz="12" w:space="1" w:color="auto"/>
        </w:pBdr>
        <w:tabs>
          <w:tab w:val="left" w:pos="4860"/>
        </w:tabs>
        <w:spacing w:line="276" w:lineRule="auto"/>
        <w:rPr>
          <w:rFonts w:ascii="Times New Roman" w:hAnsi="Times New Roman"/>
          <w:b/>
          <w:bCs/>
          <w:lang w:val="ru-RU"/>
        </w:rPr>
      </w:pPr>
      <w:bookmarkStart w:id="0" w:name="_Toc355016320"/>
      <w:r w:rsidRPr="00A96C3C">
        <w:rPr>
          <w:rFonts w:ascii="Times New Roman" w:eastAsia="Times New Roman" w:hAnsi="Times New Roman"/>
          <w:b/>
        </w:rPr>
        <w:t>ВЪЗЛОЖИТЕЛ</w:t>
      </w:r>
      <w:bookmarkEnd w:id="0"/>
      <w:r w:rsidR="006C7112" w:rsidRPr="00A96C3C">
        <w:rPr>
          <w:rFonts w:ascii="Times New Roman" w:eastAsia="Times New Roman" w:hAnsi="Times New Roman"/>
          <w:b/>
        </w:rPr>
        <w:t xml:space="preserve">: </w:t>
      </w:r>
      <w:r w:rsidRPr="00A96C3C">
        <w:rPr>
          <w:rFonts w:ascii="Times New Roman" w:hAnsi="Times New Roman"/>
          <w:b/>
          <w:bCs/>
          <w:lang w:val="ru-RU"/>
        </w:rPr>
        <w:t xml:space="preserve">ЦЕНТЪР ЗА СПЕШНА МЕДИЦИНСКА ПОМОЩ – </w:t>
      </w:r>
      <w:r w:rsidR="00464D90">
        <w:rPr>
          <w:rFonts w:ascii="Times New Roman" w:hAnsi="Times New Roman"/>
          <w:b/>
          <w:bCs/>
          <w:lang w:val="ru-RU"/>
        </w:rPr>
        <w:t xml:space="preserve"> ЦСМП </w:t>
      </w:r>
      <w:r w:rsidRPr="00A96C3C">
        <w:rPr>
          <w:rFonts w:ascii="Times New Roman" w:hAnsi="Times New Roman"/>
          <w:b/>
          <w:bCs/>
          <w:lang w:val="ru-RU"/>
        </w:rPr>
        <w:t>БЛАГОЕВГРАД</w:t>
      </w:r>
    </w:p>
    <w:p w:rsidR="00E02118" w:rsidRPr="00464D90" w:rsidRDefault="00E02118" w:rsidP="00464D90">
      <w:pPr>
        <w:numPr>
          <w:ilvl w:val="0"/>
          <w:numId w:val="1"/>
        </w:numPr>
        <w:overflowPunct w:val="0"/>
        <w:autoSpaceDE w:val="0"/>
        <w:autoSpaceDN w:val="0"/>
        <w:adjustRightInd w:val="0"/>
        <w:spacing w:after="0" w:line="276" w:lineRule="auto"/>
        <w:ind w:left="1134" w:right="-49" w:hanging="425"/>
        <w:rPr>
          <w:rFonts w:ascii="Times New Roman" w:hAnsi="Times New Roman"/>
          <w:b/>
          <w:sz w:val="24"/>
          <w:szCs w:val="24"/>
        </w:rPr>
      </w:pPr>
      <w:r w:rsidRPr="0065798B">
        <w:rPr>
          <w:rFonts w:ascii="Times New Roman" w:hAnsi="Times New Roman"/>
          <w:b/>
          <w:sz w:val="24"/>
          <w:szCs w:val="24"/>
        </w:rPr>
        <w:t>Предмет на поръчката</w:t>
      </w:r>
    </w:p>
    <w:p w:rsidR="00E02118" w:rsidRPr="000A2FD4" w:rsidRDefault="00E02118" w:rsidP="00E02118">
      <w:pPr>
        <w:pStyle w:val="Default"/>
        <w:spacing w:after="120" w:line="276" w:lineRule="auto"/>
        <w:ind w:firstLine="708"/>
        <w:jc w:val="both"/>
        <w:rPr>
          <w:lang w:val="ru-RU"/>
        </w:rPr>
      </w:pPr>
      <w:r w:rsidRPr="000A2FD4">
        <w:rPr>
          <w:lang w:val="ru-RU"/>
        </w:rPr>
        <w:t>Предмет на възлагане по настоящата поръчка е избор на изпълнител за осигуряване на Логистичната и органи</w:t>
      </w:r>
      <w:r w:rsidR="006C7112">
        <w:rPr>
          <w:lang w:val="ru-RU"/>
        </w:rPr>
        <w:t>зационно-техническата</w:t>
      </w:r>
      <w:r w:rsidRPr="000A2FD4">
        <w:rPr>
          <w:lang w:val="ru-RU"/>
        </w:rPr>
        <w:t xml:space="preserve"> подготовка при провеждането на 1 </w:t>
      </w:r>
      <w:r w:rsidR="006C7112">
        <w:rPr>
          <w:lang w:val="ru-RU"/>
        </w:rPr>
        <w:t xml:space="preserve">/едно/ </w:t>
      </w:r>
      <w:r w:rsidRPr="000A2FD4">
        <w:rPr>
          <w:lang w:val="ru-RU"/>
        </w:rPr>
        <w:t xml:space="preserve">обучение на тема </w:t>
      </w:r>
      <w:r w:rsidRPr="006C7112">
        <w:rPr>
          <w:b/>
          <w:lang w:val="ru-RU"/>
        </w:rPr>
        <w:t>"Телемедицина"</w:t>
      </w:r>
      <w:r w:rsidRPr="000A2FD4">
        <w:rPr>
          <w:lang w:val="ru-RU"/>
        </w:rPr>
        <w:t xml:space="preserve"> и 1 </w:t>
      </w:r>
      <w:r w:rsidR="006C7112">
        <w:rPr>
          <w:lang w:val="ru-RU"/>
        </w:rPr>
        <w:t xml:space="preserve">/едно/ </w:t>
      </w:r>
      <w:r w:rsidRPr="000A2FD4">
        <w:rPr>
          <w:lang w:val="ru-RU"/>
        </w:rPr>
        <w:t xml:space="preserve">обучение на тема </w:t>
      </w:r>
      <w:r w:rsidRPr="006C7112">
        <w:rPr>
          <w:b/>
          <w:lang w:val="ru-RU"/>
        </w:rPr>
        <w:t>"План и протоколи за реагиране при извънредни ситуации"</w:t>
      </w:r>
      <w:r w:rsidRPr="000A2FD4" w:rsidDel="00475F1C">
        <w:rPr>
          <w:lang w:val="ru-RU"/>
        </w:rPr>
        <w:t xml:space="preserve"> </w:t>
      </w:r>
      <w:r w:rsidRPr="000A2FD4">
        <w:rPr>
          <w:lang w:val="ru-RU"/>
        </w:rPr>
        <w:t xml:space="preserve"> за нуждите на ЦСМП-Благоевград. </w:t>
      </w:r>
    </w:p>
    <w:p w:rsidR="00E02118" w:rsidRPr="000A2FD4" w:rsidRDefault="00E02118" w:rsidP="00E02118">
      <w:pPr>
        <w:spacing w:after="120" w:line="276" w:lineRule="auto"/>
        <w:ind w:firstLine="720"/>
        <w:rPr>
          <w:rFonts w:ascii="Times New Roman" w:hAnsi="Times New Roman"/>
          <w:color w:val="000000"/>
          <w:sz w:val="24"/>
          <w:szCs w:val="24"/>
          <w:lang w:val="ru-RU" w:eastAsia="bg-BG"/>
        </w:rPr>
      </w:pPr>
      <w:r w:rsidRPr="000A2FD4">
        <w:rPr>
          <w:rFonts w:ascii="Times New Roman" w:hAnsi="Times New Roman"/>
          <w:color w:val="000000"/>
          <w:sz w:val="24"/>
          <w:szCs w:val="24"/>
          <w:lang w:val="ru-RU" w:eastAsia="bg-BG"/>
        </w:rPr>
        <w:t xml:space="preserve">  Логистичната и организационно-техническата подготовка включват: осигуряване на хотелско настаняване, наземен транспорт, застраховка, , превод и други съпътстващи дейности за провеждане на обучение на кадрови ресурс на ЦСМП-Благоевград в болница „Папагеоргиу“ гр. Солун, </w:t>
      </w:r>
      <w:r w:rsidR="006C7112">
        <w:rPr>
          <w:rFonts w:ascii="Times New Roman" w:hAnsi="Times New Roman"/>
          <w:color w:val="000000"/>
          <w:sz w:val="24"/>
          <w:szCs w:val="24"/>
          <w:lang w:val="ru-RU" w:eastAsia="bg-BG"/>
        </w:rPr>
        <w:t xml:space="preserve">Република </w:t>
      </w:r>
      <w:r w:rsidRPr="000A2FD4">
        <w:rPr>
          <w:rFonts w:ascii="Times New Roman" w:hAnsi="Times New Roman"/>
          <w:color w:val="000000"/>
          <w:sz w:val="24"/>
          <w:szCs w:val="24"/>
          <w:lang w:val="ru-RU" w:eastAsia="bg-BG"/>
        </w:rPr>
        <w:t xml:space="preserve">Гърция в рамките на Работен пакет 4 </w:t>
      </w:r>
      <w:r w:rsidR="006C7112" w:rsidRPr="00206000">
        <w:rPr>
          <w:rFonts w:ascii="Times New Roman" w:hAnsi="Times New Roman"/>
          <w:sz w:val="24"/>
          <w:szCs w:val="24"/>
        </w:rPr>
        <w:t>Дейности  4.3.1., 4.3.2.</w:t>
      </w:r>
      <w:r w:rsidR="006C7112" w:rsidRPr="00206000">
        <w:rPr>
          <w:rFonts w:ascii="Times New Roman" w:eastAsia="Times New Roman" w:hAnsi="Times New Roman"/>
          <w:noProof/>
          <w:color w:val="FF0000"/>
          <w:sz w:val="24"/>
          <w:szCs w:val="24"/>
        </w:rPr>
        <w:t xml:space="preserve"> </w:t>
      </w:r>
      <w:r w:rsidR="006C7112" w:rsidRPr="00206000">
        <w:rPr>
          <w:rFonts w:ascii="Times New Roman" w:eastAsia="Times New Roman" w:hAnsi="Times New Roman"/>
          <w:noProof/>
          <w:sz w:val="24"/>
          <w:szCs w:val="24"/>
        </w:rPr>
        <w:t>и 4.3.3</w:t>
      </w:r>
      <w:r w:rsidR="004D05A6">
        <w:rPr>
          <w:rFonts w:ascii="Times New Roman" w:eastAsia="Times New Roman" w:hAnsi="Times New Roman"/>
          <w:noProof/>
          <w:sz w:val="24"/>
          <w:szCs w:val="24"/>
        </w:rPr>
        <w:t>.</w:t>
      </w:r>
      <w:r w:rsidR="006C7112" w:rsidRPr="00206000">
        <w:rPr>
          <w:rFonts w:ascii="Times New Roman" w:eastAsia="Times New Roman" w:hAnsi="Times New Roman"/>
          <w:noProof/>
          <w:color w:val="FF0000"/>
          <w:sz w:val="24"/>
          <w:szCs w:val="24"/>
        </w:rPr>
        <w:t xml:space="preserve"> </w:t>
      </w:r>
      <w:r w:rsidRPr="00206000">
        <w:rPr>
          <w:rFonts w:ascii="Times New Roman" w:hAnsi="Times New Roman"/>
          <w:color w:val="000000"/>
          <w:sz w:val="24"/>
          <w:szCs w:val="24"/>
          <w:lang w:val="ru-RU" w:eastAsia="bg-BG"/>
        </w:rPr>
        <w:t xml:space="preserve">на проект </w:t>
      </w:r>
      <w:r w:rsidRPr="00206000">
        <w:rPr>
          <w:rFonts w:ascii="Times New Roman" w:hAnsi="Times New Roman"/>
          <w:b/>
          <w:color w:val="000000"/>
          <w:sz w:val="24"/>
          <w:szCs w:val="24"/>
          <w:lang w:val="ru-RU" w:eastAsia="bg-BG"/>
        </w:rPr>
        <w:t>„Подобряване на качеството и достъпността на услугите за социално здравеопазване</w:t>
      </w:r>
      <w:r w:rsidRPr="006C7112">
        <w:rPr>
          <w:rFonts w:ascii="Times New Roman" w:hAnsi="Times New Roman"/>
          <w:b/>
          <w:color w:val="000000"/>
          <w:sz w:val="24"/>
          <w:szCs w:val="24"/>
          <w:lang w:val="ru-RU" w:eastAsia="bg-BG"/>
        </w:rPr>
        <w:t xml:space="preserve"> в трансграничните райони”,</w:t>
      </w:r>
      <w:r w:rsidRPr="000A2FD4">
        <w:rPr>
          <w:rFonts w:ascii="Times New Roman" w:hAnsi="Times New Roman"/>
          <w:color w:val="000000"/>
          <w:sz w:val="24"/>
          <w:szCs w:val="24"/>
          <w:lang w:val="ru-RU" w:eastAsia="bg-BG"/>
        </w:rPr>
        <w:t xml:space="preserve"> финансиран  по Програма „ИНТЕРРЕГ </w:t>
      </w:r>
      <w:r w:rsidR="004446BC">
        <w:rPr>
          <w:rFonts w:ascii="Times New Roman" w:hAnsi="Times New Roman"/>
          <w:color w:val="000000"/>
          <w:sz w:val="24"/>
          <w:szCs w:val="24"/>
          <w:lang w:val="ru-RU" w:eastAsia="bg-BG"/>
        </w:rPr>
        <w:t>V –A – БЪЛГАРИЯ” 2014 – 2020 г.</w:t>
      </w:r>
      <w:r w:rsidR="006C7112" w:rsidRPr="006C7112">
        <w:rPr>
          <w:rFonts w:ascii="Times New Roman" w:hAnsi="Times New Roman"/>
          <w:sz w:val="24"/>
          <w:szCs w:val="24"/>
        </w:rPr>
        <w:t xml:space="preserve"> </w:t>
      </w:r>
      <w:r w:rsidR="006C7112" w:rsidRPr="00E428FF">
        <w:rPr>
          <w:rFonts w:ascii="Times New Roman" w:hAnsi="Times New Roman"/>
          <w:sz w:val="24"/>
          <w:szCs w:val="24"/>
        </w:rPr>
        <w:t>№ на проекта 1807,</w:t>
      </w:r>
      <w:r w:rsidR="006C7112" w:rsidRPr="006C7112">
        <w:rPr>
          <w:rFonts w:ascii="Times New Roman" w:hAnsi="Times New Roman"/>
        </w:rPr>
        <w:t xml:space="preserve"> </w:t>
      </w:r>
      <w:r w:rsidR="006C7112" w:rsidRPr="00E428FF">
        <w:rPr>
          <w:rFonts w:ascii="Times New Roman" w:hAnsi="Times New Roman"/>
        </w:rPr>
        <w:t>съгласно договор № B2.9а.07</w:t>
      </w:r>
      <w:r w:rsidR="006C7112" w:rsidRPr="00E428FF">
        <w:rPr>
          <w:rFonts w:ascii="Times New Roman" w:hAnsi="Times New Roman"/>
          <w:lang w:val="en-US"/>
        </w:rPr>
        <w:t xml:space="preserve">/10.10.2017 </w:t>
      </w:r>
      <w:r w:rsidR="006C7112" w:rsidRPr="00E428FF">
        <w:rPr>
          <w:rFonts w:ascii="Times New Roman" w:hAnsi="Times New Roman"/>
        </w:rPr>
        <w:t>г</w:t>
      </w:r>
      <w:r w:rsidR="006C7112" w:rsidRPr="00FA121D">
        <w:rPr>
          <w:rFonts w:ascii="Times New Roman" w:hAnsi="Times New Roman"/>
        </w:rPr>
        <w:t>.</w:t>
      </w:r>
      <w:r w:rsidR="006C7112" w:rsidRPr="00FA121D">
        <w:rPr>
          <w:rFonts w:ascii="Times New Roman" w:hAnsi="Times New Roman"/>
          <w:color w:val="FF0000"/>
        </w:rPr>
        <w:t xml:space="preserve"> </w:t>
      </w:r>
      <w:r w:rsidR="006C7112" w:rsidRPr="00FA121D">
        <w:rPr>
          <w:rFonts w:ascii="Times New Roman" w:hAnsi="Times New Roman"/>
        </w:rPr>
        <w:t xml:space="preserve"> </w:t>
      </w:r>
    </w:p>
    <w:p w:rsidR="00E02118" w:rsidRPr="000A2FD4" w:rsidRDefault="006C7112" w:rsidP="006C7112">
      <w:pPr>
        <w:overflowPunct w:val="0"/>
        <w:autoSpaceDE w:val="0"/>
        <w:autoSpaceDN w:val="0"/>
        <w:adjustRightInd w:val="0"/>
        <w:spacing w:after="120" w:line="276" w:lineRule="auto"/>
        <w:rPr>
          <w:rFonts w:ascii="Times New Roman" w:hAnsi="Times New Roman"/>
          <w:b/>
          <w:sz w:val="24"/>
          <w:szCs w:val="24"/>
        </w:rPr>
      </w:pPr>
      <w:r>
        <w:rPr>
          <w:rFonts w:ascii="Times New Roman" w:hAnsi="Times New Roman"/>
          <w:b/>
          <w:sz w:val="24"/>
          <w:szCs w:val="24"/>
        </w:rPr>
        <w:t xml:space="preserve">             2.</w:t>
      </w:r>
      <w:r w:rsidR="00E02118" w:rsidRPr="000A2FD4">
        <w:rPr>
          <w:rFonts w:ascii="Times New Roman" w:hAnsi="Times New Roman"/>
          <w:b/>
          <w:sz w:val="24"/>
          <w:szCs w:val="24"/>
        </w:rPr>
        <w:t>Количество и обем на поръчката:</w:t>
      </w:r>
    </w:p>
    <w:p w:rsidR="00E02118" w:rsidRPr="000A2FD4" w:rsidRDefault="00E02118" w:rsidP="00E02118">
      <w:pPr>
        <w:spacing w:after="120" w:line="276" w:lineRule="auto"/>
        <w:ind w:firstLine="708"/>
        <w:rPr>
          <w:rFonts w:ascii="Times New Roman" w:hAnsi="Times New Roman"/>
          <w:color w:val="000000"/>
          <w:sz w:val="24"/>
          <w:szCs w:val="24"/>
          <w:lang w:val="ru-RU" w:eastAsia="bg-BG"/>
        </w:rPr>
      </w:pPr>
      <w:r w:rsidRPr="000A2FD4">
        <w:rPr>
          <w:rFonts w:ascii="Times New Roman" w:hAnsi="Times New Roman"/>
          <w:sz w:val="24"/>
          <w:szCs w:val="24"/>
        </w:rPr>
        <w:t xml:space="preserve"> </w:t>
      </w:r>
      <w:r w:rsidRPr="000A2FD4">
        <w:rPr>
          <w:rFonts w:ascii="Times New Roman" w:hAnsi="Times New Roman"/>
          <w:color w:val="000000"/>
          <w:sz w:val="24"/>
          <w:szCs w:val="24"/>
          <w:lang w:val="ru-RU" w:eastAsia="bg-BG"/>
        </w:rPr>
        <w:t>Количеството и обем на поръчката е осигуряване на логистика и организационно-техническа подготовка за провеждане на 1</w:t>
      </w:r>
      <w:r w:rsidR="006C7112">
        <w:rPr>
          <w:rFonts w:ascii="Times New Roman" w:hAnsi="Times New Roman"/>
          <w:color w:val="000000"/>
          <w:sz w:val="24"/>
          <w:szCs w:val="24"/>
          <w:lang w:val="ru-RU" w:eastAsia="bg-BG"/>
        </w:rPr>
        <w:t>/един/</w:t>
      </w:r>
      <w:r w:rsidRPr="000A2FD4">
        <w:rPr>
          <w:rFonts w:ascii="Times New Roman" w:hAnsi="Times New Roman"/>
          <w:color w:val="000000"/>
          <w:sz w:val="24"/>
          <w:szCs w:val="24"/>
          <w:lang w:val="ru-RU" w:eastAsia="bg-BG"/>
        </w:rPr>
        <w:t xml:space="preserve"> брой обучение по "Телемедицина"</w:t>
      </w:r>
      <w:r w:rsidR="004D05A6" w:rsidRPr="004D05A6">
        <w:rPr>
          <w:rFonts w:ascii="Times New Roman" w:hAnsi="Times New Roman"/>
          <w:color w:val="000000"/>
          <w:sz w:val="24"/>
          <w:szCs w:val="24"/>
          <w:lang w:val="ru-RU" w:eastAsia="bg-BG"/>
        </w:rPr>
        <w:t xml:space="preserve"> </w:t>
      </w:r>
      <w:r w:rsidR="004D05A6" w:rsidRPr="000A2FD4">
        <w:rPr>
          <w:rFonts w:ascii="Times New Roman" w:hAnsi="Times New Roman"/>
          <w:color w:val="000000"/>
          <w:sz w:val="24"/>
          <w:szCs w:val="24"/>
          <w:lang w:val="ru-RU" w:eastAsia="bg-BG"/>
        </w:rPr>
        <w:t xml:space="preserve">за </w:t>
      </w:r>
      <w:r w:rsidR="004D05A6" w:rsidRPr="000A2FD4">
        <w:rPr>
          <w:rFonts w:ascii="Times New Roman" w:hAnsi="Times New Roman"/>
          <w:sz w:val="24"/>
          <w:szCs w:val="24"/>
        </w:rPr>
        <w:t xml:space="preserve">12 броя участници  </w:t>
      </w:r>
      <w:r w:rsidR="004D05A6" w:rsidRPr="000A2FD4">
        <w:rPr>
          <w:rFonts w:ascii="Times New Roman" w:hAnsi="Times New Roman"/>
          <w:color w:val="000000"/>
          <w:sz w:val="24"/>
          <w:szCs w:val="24"/>
          <w:lang w:val="ru-RU" w:eastAsia="bg-BG"/>
        </w:rPr>
        <w:t xml:space="preserve">(3 групи по 5 дни за 1 брой обучение по 8 часа/ден , 4 лица /група) </w:t>
      </w:r>
      <w:r w:rsidRPr="000A2FD4">
        <w:rPr>
          <w:rFonts w:ascii="Times New Roman" w:hAnsi="Times New Roman"/>
          <w:color w:val="000000"/>
          <w:sz w:val="24"/>
          <w:szCs w:val="24"/>
          <w:lang w:val="ru-RU" w:eastAsia="bg-BG"/>
        </w:rPr>
        <w:t xml:space="preserve"> и 1 </w:t>
      </w:r>
      <w:r w:rsidR="006C7112">
        <w:rPr>
          <w:rFonts w:ascii="Times New Roman" w:hAnsi="Times New Roman"/>
          <w:color w:val="000000"/>
          <w:sz w:val="24"/>
          <w:szCs w:val="24"/>
          <w:lang w:val="ru-RU" w:eastAsia="bg-BG"/>
        </w:rPr>
        <w:t>/един/</w:t>
      </w:r>
      <w:r w:rsidRPr="000A2FD4">
        <w:rPr>
          <w:rFonts w:ascii="Times New Roman" w:hAnsi="Times New Roman"/>
          <w:color w:val="000000"/>
          <w:sz w:val="24"/>
          <w:szCs w:val="24"/>
          <w:lang w:val="ru-RU" w:eastAsia="bg-BG"/>
        </w:rPr>
        <w:t xml:space="preserve">брой обучение по "План и протоколи за реагиране при извънредни ситуации" за </w:t>
      </w:r>
      <w:r w:rsidRPr="000A2FD4">
        <w:rPr>
          <w:rFonts w:ascii="Times New Roman" w:hAnsi="Times New Roman"/>
          <w:sz w:val="24"/>
          <w:szCs w:val="24"/>
        </w:rPr>
        <w:t xml:space="preserve">12 броя участници  </w:t>
      </w:r>
      <w:r w:rsidRPr="000A2FD4">
        <w:rPr>
          <w:rFonts w:ascii="Times New Roman" w:hAnsi="Times New Roman"/>
          <w:color w:val="000000"/>
          <w:sz w:val="24"/>
          <w:szCs w:val="24"/>
          <w:lang w:val="ru-RU" w:eastAsia="bg-BG"/>
        </w:rPr>
        <w:t xml:space="preserve">(3 групи по 5 дни за 1 брой обучение по 8 часа/ден , 4 лица /група) в Болница </w:t>
      </w:r>
      <w:r w:rsidRPr="000A2FD4">
        <w:rPr>
          <w:rFonts w:ascii="Times New Roman" w:hAnsi="Times New Roman"/>
          <w:sz w:val="24"/>
          <w:szCs w:val="24"/>
        </w:rPr>
        <w:t>ПАПАГЕОРГИУ</w:t>
      </w:r>
      <w:r w:rsidRPr="000A2FD4">
        <w:rPr>
          <w:rFonts w:ascii="Times New Roman" w:hAnsi="Times New Roman"/>
          <w:color w:val="000000"/>
          <w:sz w:val="24"/>
          <w:szCs w:val="24"/>
          <w:lang w:val="ru-RU" w:eastAsia="bg-BG"/>
        </w:rPr>
        <w:t xml:space="preserve">, град Солун, </w:t>
      </w:r>
      <w:r w:rsidR="006C7112">
        <w:rPr>
          <w:rFonts w:ascii="Times New Roman" w:hAnsi="Times New Roman"/>
          <w:color w:val="000000"/>
          <w:sz w:val="24"/>
          <w:szCs w:val="24"/>
          <w:lang w:val="ru-RU" w:eastAsia="bg-BG"/>
        </w:rPr>
        <w:t xml:space="preserve">Република </w:t>
      </w:r>
      <w:r w:rsidRPr="000A2FD4">
        <w:rPr>
          <w:rFonts w:ascii="Times New Roman" w:hAnsi="Times New Roman"/>
          <w:color w:val="000000"/>
          <w:sz w:val="24"/>
          <w:szCs w:val="24"/>
          <w:lang w:val="ru-RU" w:eastAsia="bg-BG"/>
        </w:rPr>
        <w:t>Гърция, за нуждите на ЦСМП-Благоевград</w:t>
      </w:r>
      <w:r w:rsidR="006C7112">
        <w:rPr>
          <w:rFonts w:ascii="Times New Roman" w:hAnsi="Times New Roman"/>
          <w:color w:val="000000"/>
          <w:sz w:val="24"/>
          <w:szCs w:val="24"/>
          <w:lang w:val="ru-RU" w:eastAsia="bg-BG"/>
        </w:rPr>
        <w:t>,</w:t>
      </w:r>
      <w:r w:rsidRPr="000A2FD4">
        <w:rPr>
          <w:rFonts w:ascii="Times New Roman" w:hAnsi="Times New Roman"/>
          <w:color w:val="000000"/>
          <w:sz w:val="24"/>
          <w:szCs w:val="24"/>
          <w:lang w:val="ru-RU" w:eastAsia="bg-BG"/>
        </w:rPr>
        <w:t xml:space="preserve"> както следва:</w:t>
      </w:r>
    </w:p>
    <w:p w:rsidR="00E02118" w:rsidRPr="000A2FD4" w:rsidRDefault="00E02118" w:rsidP="006C7112">
      <w:pPr>
        <w:numPr>
          <w:ilvl w:val="1"/>
          <w:numId w:val="1"/>
        </w:numPr>
        <w:spacing w:after="120" w:line="276" w:lineRule="auto"/>
        <w:ind w:left="0" w:firstLine="0"/>
        <w:rPr>
          <w:rFonts w:ascii="Times New Roman" w:hAnsi="Times New Roman"/>
          <w:sz w:val="24"/>
          <w:szCs w:val="24"/>
        </w:rPr>
      </w:pPr>
      <w:r w:rsidRPr="000A2FD4">
        <w:rPr>
          <w:rFonts w:ascii="Times New Roman" w:hAnsi="Times New Roman"/>
          <w:color w:val="000000"/>
          <w:sz w:val="24"/>
          <w:szCs w:val="24"/>
          <w:lang w:val="ru-RU" w:eastAsia="bg-BG"/>
        </w:rPr>
        <w:t>Осигуряване на</w:t>
      </w:r>
      <w:r w:rsidRPr="000A2FD4">
        <w:rPr>
          <w:rFonts w:ascii="Times New Roman" w:hAnsi="Times New Roman"/>
          <w:sz w:val="24"/>
          <w:szCs w:val="24"/>
        </w:rPr>
        <w:t xml:space="preserve"> наземен </w:t>
      </w:r>
      <w:r w:rsidRPr="000A2FD4">
        <w:rPr>
          <w:rFonts w:ascii="Times New Roman" w:hAnsi="Times New Roman"/>
          <w:b/>
          <w:bCs/>
          <w:sz w:val="24"/>
          <w:szCs w:val="24"/>
        </w:rPr>
        <w:t>транспорт</w:t>
      </w:r>
      <w:r w:rsidRPr="000A2FD4">
        <w:rPr>
          <w:rFonts w:ascii="Times New Roman" w:hAnsi="Times New Roman"/>
          <w:sz w:val="24"/>
          <w:szCs w:val="24"/>
        </w:rPr>
        <w:t xml:space="preserve"> с </w:t>
      </w:r>
      <w:r w:rsidRPr="000A2FD4">
        <w:rPr>
          <w:rFonts w:ascii="Times New Roman" w:hAnsi="Times New Roman"/>
          <w:b/>
          <w:bCs/>
          <w:sz w:val="24"/>
          <w:szCs w:val="24"/>
        </w:rPr>
        <w:t>пътнически микробус</w:t>
      </w:r>
      <w:r w:rsidRPr="000A2FD4">
        <w:rPr>
          <w:rFonts w:ascii="Times New Roman" w:hAnsi="Times New Roman"/>
          <w:sz w:val="24"/>
          <w:szCs w:val="24"/>
        </w:rPr>
        <w:t xml:space="preserve"> 8+1 и „застраховка при пътуване в чужбина“ на общо 12 броя участници в </w:t>
      </w:r>
      <w:r w:rsidRPr="000A2FD4">
        <w:rPr>
          <w:rFonts w:ascii="Times New Roman" w:hAnsi="Times New Roman"/>
          <w:b/>
          <w:bCs/>
          <w:sz w:val="24"/>
          <w:szCs w:val="24"/>
          <w:lang w:val="ru-RU"/>
        </w:rPr>
        <w:t xml:space="preserve">1 </w:t>
      </w:r>
      <w:r w:rsidR="006C7112">
        <w:rPr>
          <w:rFonts w:ascii="Times New Roman" w:hAnsi="Times New Roman"/>
          <w:b/>
          <w:bCs/>
          <w:sz w:val="24"/>
          <w:szCs w:val="24"/>
          <w:lang w:val="ru-RU"/>
        </w:rPr>
        <w:t>/един/</w:t>
      </w:r>
      <w:r w:rsidRPr="000A2FD4">
        <w:rPr>
          <w:rFonts w:ascii="Times New Roman" w:hAnsi="Times New Roman"/>
          <w:b/>
          <w:bCs/>
          <w:sz w:val="24"/>
          <w:szCs w:val="24"/>
          <w:lang w:val="ru-RU"/>
        </w:rPr>
        <w:t xml:space="preserve">брой обучение на тема "Телемедицина" </w:t>
      </w:r>
      <w:r w:rsidRPr="000A2FD4">
        <w:rPr>
          <w:rFonts w:ascii="Times New Roman" w:hAnsi="Times New Roman"/>
          <w:sz w:val="24"/>
          <w:szCs w:val="24"/>
        </w:rPr>
        <w:t>от град Благоевград, Р. България до град Солун,</w:t>
      </w:r>
      <w:r w:rsidR="007F4D54">
        <w:rPr>
          <w:rFonts w:ascii="Times New Roman" w:hAnsi="Times New Roman"/>
          <w:sz w:val="24"/>
          <w:szCs w:val="24"/>
        </w:rPr>
        <w:t xml:space="preserve"> </w:t>
      </w:r>
      <w:r w:rsidR="006C7112">
        <w:rPr>
          <w:rFonts w:ascii="Times New Roman" w:hAnsi="Times New Roman"/>
          <w:sz w:val="24"/>
          <w:szCs w:val="24"/>
        </w:rPr>
        <w:t>Р.</w:t>
      </w:r>
      <w:r w:rsidRPr="000A2FD4">
        <w:rPr>
          <w:rFonts w:ascii="Times New Roman" w:hAnsi="Times New Roman"/>
          <w:sz w:val="24"/>
          <w:szCs w:val="24"/>
        </w:rPr>
        <w:t xml:space="preserve"> Гърция и обратно в периода 27 май 2019г  - 30 юли 2019 г. </w:t>
      </w:r>
      <w:r w:rsidR="006C7112">
        <w:rPr>
          <w:rFonts w:ascii="Times New Roman" w:hAnsi="Times New Roman"/>
          <w:sz w:val="24"/>
          <w:szCs w:val="24"/>
        </w:rPr>
        <w:t>вкл.</w:t>
      </w:r>
      <w:r w:rsidRPr="000A2FD4">
        <w:rPr>
          <w:rFonts w:ascii="Times New Roman" w:hAnsi="Times New Roman"/>
          <w:sz w:val="24"/>
          <w:szCs w:val="24"/>
        </w:rPr>
        <w:t>;</w:t>
      </w:r>
    </w:p>
    <w:p w:rsidR="00E02118" w:rsidRPr="000A2FD4" w:rsidRDefault="00E02118" w:rsidP="006C7112">
      <w:pPr>
        <w:numPr>
          <w:ilvl w:val="1"/>
          <w:numId w:val="1"/>
        </w:numPr>
        <w:spacing w:after="120" w:line="276" w:lineRule="auto"/>
        <w:ind w:left="0" w:firstLine="0"/>
        <w:rPr>
          <w:rFonts w:ascii="Times New Roman" w:hAnsi="Times New Roman"/>
          <w:sz w:val="24"/>
          <w:szCs w:val="24"/>
        </w:rPr>
      </w:pPr>
      <w:r w:rsidRPr="000A2FD4">
        <w:rPr>
          <w:rFonts w:ascii="Times New Roman" w:hAnsi="Times New Roman"/>
          <w:color w:val="000000"/>
          <w:sz w:val="24"/>
          <w:szCs w:val="24"/>
          <w:lang w:val="ru-RU" w:eastAsia="bg-BG"/>
        </w:rPr>
        <w:lastRenderedPageBreak/>
        <w:t>Осигуряване на</w:t>
      </w:r>
      <w:r w:rsidRPr="000A2FD4">
        <w:rPr>
          <w:rFonts w:ascii="Times New Roman" w:hAnsi="Times New Roman"/>
          <w:sz w:val="24"/>
          <w:szCs w:val="24"/>
        </w:rPr>
        <w:t xml:space="preserve"> хотелско настаняване и закуска на общо 12 броя участници в </w:t>
      </w:r>
      <w:r w:rsidRPr="000A2FD4">
        <w:rPr>
          <w:rFonts w:ascii="Times New Roman" w:hAnsi="Times New Roman"/>
          <w:b/>
          <w:bCs/>
          <w:sz w:val="24"/>
          <w:szCs w:val="24"/>
          <w:lang w:val="ru-RU"/>
        </w:rPr>
        <w:t xml:space="preserve">1 </w:t>
      </w:r>
      <w:r w:rsidR="006C7112">
        <w:rPr>
          <w:rFonts w:ascii="Times New Roman" w:hAnsi="Times New Roman"/>
          <w:b/>
          <w:bCs/>
          <w:sz w:val="24"/>
          <w:szCs w:val="24"/>
          <w:lang w:val="ru-RU"/>
        </w:rPr>
        <w:t xml:space="preserve">/един/ </w:t>
      </w:r>
      <w:r w:rsidRPr="000A2FD4">
        <w:rPr>
          <w:rFonts w:ascii="Times New Roman" w:hAnsi="Times New Roman"/>
          <w:b/>
          <w:bCs/>
          <w:sz w:val="24"/>
          <w:szCs w:val="24"/>
          <w:lang w:val="ru-RU"/>
        </w:rPr>
        <w:t xml:space="preserve">брой обучение на тема "Телемедицина" </w:t>
      </w:r>
      <w:r w:rsidRPr="000A2FD4">
        <w:rPr>
          <w:rFonts w:ascii="Times New Roman" w:hAnsi="Times New Roman"/>
          <w:sz w:val="24"/>
          <w:szCs w:val="24"/>
        </w:rPr>
        <w:t xml:space="preserve">в град Солун, </w:t>
      </w:r>
      <w:r w:rsidR="006C7112">
        <w:rPr>
          <w:rFonts w:ascii="Times New Roman" w:hAnsi="Times New Roman"/>
          <w:sz w:val="24"/>
          <w:szCs w:val="24"/>
        </w:rPr>
        <w:t>Р.</w:t>
      </w:r>
      <w:r w:rsidRPr="000A2FD4">
        <w:rPr>
          <w:rFonts w:ascii="Times New Roman" w:hAnsi="Times New Roman"/>
          <w:sz w:val="24"/>
          <w:szCs w:val="24"/>
        </w:rPr>
        <w:t>Гърция в периода 27 май 2019г  - 30 юли 2019 г.</w:t>
      </w:r>
      <w:r w:rsidR="006C7112">
        <w:rPr>
          <w:rFonts w:ascii="Times New Roman" w:hAnsi="Times New Roman"/>
          <w:sz w:val="24"/>
          <w:szCs w:val="24"/>
        </w:rPr>
        <w:t xml:space="preserve"> вкл.</w:t>
      </w:r>
    </w:p>
    <w:p w:rsidR="00E02118" w:rsidRPr="000A2FD4" w:rsidRDefault="00E02118" w:rsidP="006C7112">
      <w:pPr>
        <w:numPr>
          <w:ilvl w:val="1"/>
          <w:numId w:val="1"/>
        </w:numPr>
        <w:spacing w:after="120" w:line="276" w:lineRule="auto"/>
        <w:ind w:left="0" w:firstLine="0"/>
        <w:rPr>
          <w:rFonts w:ascii="Times New Roman" w:hAnsi="Times New Roman"/>
          <w:sz w:val="24"/>
          <w:szCs w:val="24"/>
        </w:rPr>
      </w:pPr>
      <w:r w:rsidRPr="000A2FD4">
        <w:rPr>
          <w:rFonts w:ascii="Times New Roman" w:hAnsi="Times New Roman"/>
          <w:sz w:val="24"/>
          <w:szCs w:val="24"/>
        </w:rPr>
        <w:t xml:space="preserve">Осигуряване на ежедневен трансфер с </w:t>
      </w:r>
      <w:r w:rsidRPr="000A2FD4">
        <w:rPr>
          <w:rFonts w:ascii="Times New Roman" w:hAnsi="Times New Roman"/>
          <w:b/>
          <w:bCs/>
          <w:sz w:val="24"/>
          <w:szCs w:val="24"/>
        </w:rPr>
        <w:t>пътнически микробус</w:t>
      </w:r>
      <w:r w:rsidRPr="000A2FD4">
        <w:rPr>
          <w:rFonts w:ascii="Times New Roman" w:hAnsi="Times New Roman"/>
          <w:sz w:val="24"/>
          <w:szCs w:val="24"/>
        </w:rPr>
        <w:t xml:space="preserve"> 8+1 на участници в </w:t>
      </w:r>
      <w:r w:rsidRPr="000A2FD4">
        <w:rPr>
          <w:rFonts w:ascii="Times New Roman" w:hAnsi="Times New Roman"/>
          <w:b/>
          <w:bCs/>
          <w:sz w:val="24"/>
          <w:szCs w:val="24"/>
          <w:lang w:val="ru-RU"/>
        </w:rPr>
        <w:t xml:space="preserve">1 </w:t>
      </w:r>
      <w:r w:rsidR="00037EBD">
        <w:rPr>
          <w:rFonts w:ascii="Times New Roman" w:hAnsi="Times New Roman"/>
          <w:b/>
          <w:bCs/>
          <w:sz w:val="24"/>
          <w:szCs w:val="24"/>
          <w:lang w:val="ru-RU"/>
        </w:rPr>
        <w:t>/едно</w:t>
      </w:r>
      <w:r w:rsidR="006C7112">
        <w:rPr>
          <w:rFonts w:ascii="Times New Roman" w:hAnsi="Times New Roman"/>
          <w:b/>
          <w:bCs/>
          <w:sz w:val="24"/>
          <w:szCs w:val="24"/>
          <w:lang w:val="ru-RU"/>
        </w:rPr>
        <w:t xml:space="preserve">/ </w:t>
      </w:r>
      <w:r w:rsidRPr="000A2FD4">
        <w:rPr>
          <w:rFonts w:ascii="Times New Roman" w:hAnsi="Times New Roman"/>
          <w:b/>
          <w:bCs/>
          <w:sz w:val="24"/>
          <w:szCs w:val="24"/>
          <w:lang w:val="ru-RU"/>
        </w:rPr>
        <w:t xml:space="preserve">обучение на тема "Телемедицина" от хотела в </w:t>
      </w:r>
      <w:r w:rsidRPr="000A2FD4">
        <w:rPr>
          <w:rFonts w:ascii="Times New Roman" w:hAnsi="Times New Roman"/>
          <w:sz w:val="24"/>
          <w:szCs w:val="24"/>
        </w:rPr>
        <w:t xml:space="preserve">град Солун, </w:t>
      </w:r>
      <w:r w:rsidR="006C7112">
        <w:rPr>
          <w:rFonts w:ascii="Times New Roman" w:hAnsi="Times New Roman"/>
          <w:sz w:val="24"/>
          <w:szCs w:val="24"/>
        </w:rPr>
        <w:t xml:space="preserve">Р. </w:t>
      </w:r>
      <w:r w:rsidRPr="000A2FD4">
        <w:rPr>
          <w:rFonts w:ascii="Times New Roman" w:hAnsi="Times New Roman"/>
          <w:sz w:val="24"/>
          <w:szCs w:val="24"/>
        </w:rPr>
        <w:t xml:space="preserve">Гърция </w:t>
      </w:r>
      <w:r w:rsidRPr="000A2FD4">
        <w:rPr>
          <w:rFonts w:ascii="Times New Roman" w:hAnsi="Times New Roman"/>
          <w:b/>
          <w:bCs/>
          <w:sz w:val="24"/>
          <w:szCs w:val="24"/>
          <w:lang w:val="ru-RU"/>
        </w:rPr>
        <w:t>до мястото на провеждане на обучение</w:t>
      </w:r>
      <w:r w:rsidR="00543058">
        <w:rPr>
          <w:rFonts w:ascii="Times New Roman" w:hAnsi="Times New Roman"/>
          <w:b/>
          <w:bCs/>
          <w:sz w:val="24"/>
          <w:szCs w:val="24"/>
          <w:lang w:val="ru-RU"/>
        </w:rPr>
        <w:t xml:space="preserve"> </w:t>
      </w:r>
      <w:r w:rsidRPr="000A2FD4">
        <w:rPr>
          <w:rFonts w:ascii="Times New Roman" w:hAnsi="Times New Roman"/>
          <w:b/>
          <w:bCs/>
          <w:sz w:val="24"/>
          <w:szCs w:val="24"/>
          <w:lang w:val="ru-RU"/>
        </w:rPr>
        <w:t>-</w:t>
      </w:r>
      <w:r w:rsidRPr="000A2FD4">
        <w:rPr>
          <w:rFonts w:ascii="Times New Roman" w:hAnsi="Times New Roman"/>
          <w:color w:val="000000"/>
          <w:sz w:val="24"/>
          <w:szCs w:val="24"/>
          <w:lang w:val="ru-RU" w:eastAsia="bg-BG"/>
        </w:rPr>
        <w:t xml:space="preserve"> Болница</w:t>
      </w:r>
      <w:r w:rsidRPr="000A2FD4">
        <w:rPr>
          <w:rFonts w:ascii="Times New Roman" w:hAnsi="Times New Roman"/>
          <w:sz w:val="24"/>
          <w:szCs w:val="24"/>
        </w:rPr>
        <w:t xml:space="preserve"> ПАПАГЕОРГИУ</w:t>
      </w:r>
      <w:r w:rsidRPr="000A2FD4">
        <w:rPr>
          <w:rFonts w:ascii="Times New Roman" w:hAnsi="Times New Roman"/>
          <w:color w:val="000000"/>
          <w:sz w:val="24"/>
          <w:szCs w:val="24"/>
          <w:lang w:val="ru-RU" w:eastAsia="bg-BG"/>
        </w:rPr>
        <w:t>, град Солун</w:t>
      </w:r>
      <w:r w:rsidRPr="000A2FD4">
        <w:rPr>
          <w:rFonts w:ascii="Times New Roman" w:hAnsi="Times New Roman"/>
          <w:b/>
          <w:bCs/>
          <w:sz w:val="24"/>
          <w:szCs w:val="24"/>
          <w:lang w:val="ru-RU"/>
        </w:rPr>
        <w:t xml:space="preserve"> (за 4 броя участници и 1 преводач/ка дневно, във всяка седмица, в която се провежда обучение) и обратно.</w:t>
      </w:r>
    </w:p>
    <w:p w:rsidR="00E02118" w:rsidRPr="00A96C3C" w:rsidRDefault="00804D25" w:rsidP="006C7112">
      <w:pPr>
        <w:numPr>
          <w:ilvl w:val="1"/>
          <w:numId w:val="1"/>
        </w:numPr>
        <w:spacing w:after="120" w:line="276" w:lineRule="auto"/>
        <w:ind w:left="0" w:firstLine="0"/>
        <w:rPr>
          <w:rFonts w:ascii="Times New Roman" w:hAnsi="Times New Roman"/>
          <w:color w:val="000000"/>
          <w:sz w:val="24"/>
          <w:szCs w:val="24"/>
          <w:lang w:val="ru-RU" w:eastAsia="bg-BG"/>
        </w:rPr>
      </w:pPr>
      <w:r>
        <w:rPr>
          <w:rFonts w:ascii="Times New Roman" w:hAnsi="Times New Roman"/>
          <w:color w:val="000000"/>
          <w:sz w:val="24"/>
          <w:szCs w:val="24"/>
          <w:lang w:val="ru-RU" w:eastAsia="bg-BG"/>
        </w:rPr>
        <w:t xml:space="preserve">Осигуряване на дневни пари  на </w:t>
      </w:r>
      <w:r w:rsidR="00E02118" w:rsidRPr="00A96C3C">
        <w:rPr>
          <w:rFonts w:ascii="Times New Roman" w:hAnsi="Times New Roman"/>
          <w:color w:val="000000"/>
          <w:sz w:val="24"/>
          <w:szCs w:val="24"/>
          <w:lang w:val="ru-RU" w:eastAsia="bg-BG"/>
        </w:rPr>
        <w:t xml:space="preserve"> 12 </w:t>
      </w:r>
      <w:r w:rsidR="006C7112" w:rsidRPr="00A96C3C">
        <w:rPr>
          <w:rFonts w:ascii="Times New Roman" w:hAnsi="Times New Roman"/>
          <w:color w:val="000000"/>
          <w:sz w:val="24"/>
          <w:szCs w:val="24"/>
          <w:lang w:val="ru-RU" w:eastAsia="bg-BG"/>
        </w:rPr>
        <w:t xml:space="preserve">/дванадесет/ </w:t>
      </w:r>
      <w:r w:rsidR="00E02118" w:rsidRPr="00A96C3C">
        <w:rPr>
          <w:rFonts w:ascii="Times New Roman" w:hAnsi="Times New Roman"/>
          <w:color w:val="000000"/>
          <w:sz w:val="24"/>
          <w:szCs w:val="24"/>
          <w:lang w:val="ru-RU" w:eastAsia="bg-BG"/>
        </w:rPr>
        <w:t xml:space="preserve">броя участници в обучението на </w:t>
      </w:r>
      <w:r w:rsidR="00E02118" w:rsidRPr="00A96C3C">
        <w:rPr>
          <w:rFonts w:ascii="Times New Roman" w:hAnsi="Times New Roman"/>
          <w:b/>
          <w:bCs/>
          <w:sz w:val="24"/>
          <w:szCs w:val="24"/>
          <w:lang w:val="ru-RU"/>
        </w:rPr>
        <w:t>тема "Телемедицина"</w:t>
      </w:r>
      <w:r>
        <w:rPr>
          <w:rFonts w:ascii="Times New Roman" w:hAnsi="Times New Roman"/>
          <w:b/>
          <w:bCs/>
          <w:sz w:val="24"/>
          <w:szCs w:val="24"/>
          <w:lang w:val="ru-RU"/>
        </w:rPr>
        <w:t>,</w:t>
      </w:r>
      <w:r w:rsidR="00695C5D">
        <w:rPr>
          <w:rFonts w:ascii="Times New Roman" w:hAnsi="Times New Roman"/>
          <w:color w:val="000000"/>
          <w:sz w:val="24"/>
          <w:szCs w:val="24"/>
          <w:lang w:val="ru-RU" w:eastAsia="bg-BG"/>
        </w:rPr>
        <w:t xml:space="preserve"> </w:t>
      </w:r>
      <w:r w:rsidR="00E02118" w:rsidRPr="00A96C3C">
        <w:rPr>
          <w:rFonts w:ascii="Times New Roman" w:hAnsi="Times New Roman"/>
          <w:color w:val="000000"/>
          <w:sz w:val="24"/>
          <w:szCs w:val="24"/>
          <w:lang w:val="ru-RU" w:eastAsia="bg-BG"/>
        </w:rPr>
        <w:t>съгласно Наредбата за служебните командировки и специализ</w:t>
      </w:r>
      <w:r>
        <w:rPr>
          <w:rFonts w:ascii="Times New Roman" w:hAnsi="Times New Roman"/>
          <w:color w:val="000000"/>
          <w:sz w:val="24"/>
          <w:szCs w:val="24"/>
          <w:lang w:val="ru-RU" w:eastAsia="bg-BG"/>
        </w:rPr>
        <w:t xml:space="preserve">ации в чужбина. Дневните пари </w:t>
      </w:r>
      <w:r w:rsidR="00E02118" w:rsidRPr="00A96C3C">
        <w:rPr>
          <w:rFonts w:ascii="Times New Roman" w:hAnsi="Times New Roman"/>
          <w:color w:val="000000"/>
          <w:sz w:val="24"/>
          <w:szCs w:val="24"/>
          <w:lang w:val="ru-RU" w:eastAsia="bg-BG"/>
        </w:rPr>
        <w:t xml:space="preserve"> се предоставят по подходящ начин (в брой или чрез банков превод), който осигурява надлежна от</w:t>
      </w:r>
      <w:r w:rsidR="006C7112" w:rsidRPr="00A96C3C">
        <w:rPr>
          <w:rFonts w:ascii="Times New Roman" w:hAnsi="Times New Roman"/>
          <w:color w:val="000000"/>
          <w:sz w:val="24"/>
          <w:szCs w:val="24"/>
          <w:lang w:val="ru-RU" w:eastAsia="bg-BG"/>
        </w:rPr>
        <w:t xml:space="preserve">четност за предоставените суми </w:t>
      </w:r>
      <w:r>
        <w:rPr>
          <w:rFonts w:ascii="Times New Roman" w:hAnsi="Times New Roman"/>
          <w:color w:val="000000"/>
          <w:sz w:val="24"/>
          <w:szCs w:val="24"/>
          <w:lang w:val="ru-RU" w:eastAsia="bg-BG"/>
        </w:rPr>
        <w:t>.</w:t>
      </w:r>
    </w:p>
    <w:p w:rsidR="00E02118" w:rsidRPr="000A2FD4" w:rsidRDefault="00E02118" w:rsidP="006C7112">
      <w:pPr>
        <w:numPr>
          <w:ilvl w:val="1"/>
          <w:numId w:val="1"/>
        </w:numPr>
        <w:spacing w:after="120" w:line="276" w:lineRule="auto"/>
        <w:ind w:left="0" w:firstLine="0"/>
        <w:rPr>
          <w:rFonts w:ascii="Times New Roman" w:hAnsi="Times New Roman"/>
          <w:sz w:val="24"/>
          <w:szCs w:val="24"/>
        </w:rPr>
      </w:pPr>
      <w:r w:rsidRPr="000A2FD4">
        <w:rPr>
          <w:rFonts w:ascii="Times New Roman" w:hAnsi="Times New Roman"/>
          <w:color w:val="000000"/>
          <w:sz w:val="24"/>
          <w:szCs w:val="24"/>
          <w:lang w:val="ru-RU" w:eastAsia="bg-BG"/>
        </w:rPr>
        <w:t>Осигуряване на</w:t>
      </w:r>
      <w:r w:rsidRPr="000A2FD4">
        <w:rPr>
          <w:rFonts w:ascii="Times New Roman" w:hAnsi="Times New Roman"/>
          <w:sz w:val="24"/>
          <w:szCs w:val="24"/>
        </w:rPr>
        <w:t xml:space="preserve"> наземен </w:t>
      </w:r>
      <w:r w:rsidRPr="000A2FD4">
        <w:rPr>
          <w:rFonts w:ascii="Times New Roman" w:hAnsi="Times New Roman"/>
          <w:b/>
          <w:bCs/>
          <w:sz w:val="24"/>
          <w:szCs w:val="24"/>
        </w:rPr>
        <w:t>транспорт</w:t>
      </w:r>
      <w:r w:rsidRPr="000A2FD4">
        <w:rPr>
          <w:rFonts w:ascii="Times New Roman" w:hAnsi="Times New Roman"/>
          <w:sz w:val="24"/>
          <w:szCs w:val="24"/>
        </w:rPr>
        <w:t xml:space="preserve"> с </w:t>
      </w:r>
      <w:r w:rsidRPr="000A2FD4">
        <w:rPr>
          <w:rFonts w:ascii="Times New Roman" w:hAnsi="Times New Roman"/>
          <w:b/>
          <w:bCs/>
          <w:sz w:val="24"/>
          <w:szCs w:val="24"/>
        </w:rPr>
        <w:t>пътнически микробус</w:t>
      </w:r>
      <w:r w:rsidRPr="000A2FD4">
        <w:rPr>
          <w:rFonts w:ascii="Times New Roman" w:hAnsi="Times New Roman"/>
          <w:sz w:val="24"/>
          <w:szCs w:val="24"/>
        </w:rPr>
        <w:t xml:space="preserve"> 8+1 и „застраховка при пътуване в чужбина“ на общо 12 броя участници в </w:t>
      </w:r>
      <w:r w:rsidRPr="000A2FD4">
        <w:rPr>
          <w:rFonts w:ascii="Times New Roman" w:hAnsi="Times New Roman"/>
          <w:b/>
          <w:bCs/>
          <w:sz w:val="24"/>
          <w:szCs w:val="24"/>
          <w:lang w:val="ru-RU"/>
        </w:rPr>
        <w:t>1 брой обучение на тема "План и протоколи за реагиране при извънредни ситуации"</w:t>
      </w:r>
      <w:r w:rsidRPr="000A2FD4">
        <w:rPr>
          <w:rFonts w:ascii="Times New Roman" w:hAnsi="Times New Roman"/>
          <w:sz w:val="24"/>
          <w:szCs w:val="24"/>
        </w:rPr>
        <w:t xml:space="preserve"> от град Благоевград, Р. България до град Солун,</w:t>
      </w:r>
      <w:r w:rsidR="006C7112">
        <w:rPr>
          <w:rFonts w:ascii="Times New Roman" w:hAnsi="Times New Roman"/>
          <w:sz w:val="24"/>
          <w:szCs w:val="24"/>
        </w:rPr>
        <w:t>Р.</w:t>
      </w:r>
      <w:r w:rsidRPr="000A2FD4">
        <w:rPr>
          <w:rFonts w:ascii="Times New Roman" w:hAnsi="Times New Roman"/>
          <w:sz w:val="24"/>
          <w:szCs w:val="24"/>
        </w:rPr>
        <w:t xml:space="preserve">Гърция и обратно в периода 27 май 2019г  - 30 юли 2019 г. </w:t>
      </w:r>
      <w:r w:rsidR="006C7112">
        <w:rPr>
          <w:rFonts w:ascii="Times New Roman" w:hAnsi="Times New Roman"/>
          <w:sz w:val="24"/>
          <w:szCs w:val="24"/>
        </w:rPr>
        <w:t>вкл</w:t>
      </w:r>
      <w:r w:rsidRPr="000A2FD4">
        <w:rPr>
          <w:rFonts w:ascii="Times New Roman" w:hAnsi="Times New Roman"/>
          <w:sz w:val="24"/>
          <w:szCs w:val="24"/>
        </w:rPr>
        <w:t>;</w:t>
      </w:r>
    </w:p>
    <w:p w:rsidR="00E02118" w:rsidRPr="000A2FD4" w:rsidRDefault="00E02118" w:rsidP="006C7112">
      <w:pPr>
        <w:numPr>
          <w:ilvl w:val="1"/>
          <w:numId w:val="1"/>
        </w:numPr>
        <w:spacing w:after="120" w:line="276" w:lineRule="auto"/>
        <w:ind w:left="0" w:firstLine="0"/>
        <w:rPr>
          <w:rFonts w:ascii="Times New Roman" w:hAnsi="Times New Roman"/>
          <w:sz w:val="24"/>
          <w:szCs w:val="24"/>
        </w:rPr>
      </w:pPr>
      <w:r w:rsidRPr="000A2FD4">
        <w:rPr>
          <w:rFonts w:ascii="Times New Roman" w:hAnsi="Times New Roman"/>
          <w:color w:val="000000"/>
          <w:sz w:val="24"/>
          <w:szCs w:val="24"/>
          <w:lang w:val="ru-RU" w:eastAsia="bg-BG"/>
        </w:rPr>
        <w:t xml:space="preserve">Осигуряване на </w:t>
      </w:r>
      <w:r w:rsidRPr="000A2FD4">
        <w:rPr>
          <w:rFonts w:ascii="Times New Roman" w:hAnsi="Times New Roman"/>
          <w:sz w:val="24"/>
          <w:szCs w:val="24"/>
        </w:rPr>
        <w:t xml:space="preserve">хотелско настаняване и закуска на общо 12 броя участници в </w:t>
      </w:r>
      <w:r w:rsidRPr="000A2FD4">
        <w:rPr>
          <w:rFonts w:ascii="Times New Roman" w:hAnsi="Times New Roman"/>
          <w:b/>
          <w:bCs/>
          <w:sz w:val="24"/>
          <w:szCs w:val="24"/>
          <w:lang w:val="ru-RU"/>
        </w:rPr>
        <w:t>1 брой обучение на тема "План и протоколи за реагиране при извънредни ситуации"</w:t>
      </w:r>
      <w:r w:rsidRPr="000A2FD4">
        <w:rPr>
          <w:rFonts w:ascii="Times New Roman" w:hAnsi="Times New Roman"/>
          <w:sz w:val="24"/>
          <w:szCs w:val="24"/>
        </w:rPr>
        <w:t xml:space="preserve"> в град Солун,</w:t>
      </w:r>
      <w:r w:rsidR="006C7112">
        <w:rPr>
          <w:rFonts w:ascii="Times New Roman" w:hAnsi="Times New Roman"/>
          <w:sz w:val="24"/>
          <w:szCs w:val="24"/>
        </w:rPr>
        <w:t xml:space="preserve">Р. </w:t>
      </w:r>
      <w:r w:rsidRPr="000A2FD4">
        <w:rPr>
          <w:rFonts w:ascii="Times New Roman" w:hAnsi="Times New Roman"/>
          <w:sz w:val="24"/>
          <w:szCs w:val="24"/>
        </w:rPr>
        <w:t xml:space="preserve"> Гърция в периода 27 май 2019г  - 30 юли 2019 г</w:t>
      </w:r>
      <w:r w:rsidR="006C7112">
        <w:rPr>
          <w:rFonts w:ascii="Times New Roman" w:hAnsi="Times New Roman"/>
          <w:sz w:val="24"/>
          <w:szCs w:val="24"/>
        </w:rPr>
        <w:t xml:space="preserve"> вкл</w:t>
      </w:r>
      <w:r w:rsidRPr="000A2FD4">
        <w:rPr>
          <w:rFonts w:ascii="Times New Roman" w:hAnsi="Times New Roman"/>
          <w:sz w:val="24"/>
          <w:szCs w:val="24"/>
        </w:rPr>
        <w:t>.</w:t>
      </w:r>
    </w:p>
    <w:p w:rsidR="00E02118" w:rsidRPr="000A2FD4" w:rsidRDefault="00E02118" w:rsidP="006C7112">
      <w:pPr>
        <w:numPr>
          <w:ilvl w:val="1"/>
          <w:numId w:val="1"/>
        </w:numPr>
        <w:spacing w:after="120" w:line="276" w:lineRule="auto"/>
        <w:ind w:left="0" w:firstLine="0"/>
        <w:rPr>
          <w:rFonts w:ascii="Times New Roman" w:hAnsi="Times New Roman"/>
          <w:sz w:val="24"/>
          <w:szCs w:val="24"/>
        </w:rPr>
      </w:pPr>
      <w:r w:rsidRPr="000A2FD4">
        <w:rPr>
          <w:rFonts w:ascii="Times New Roman" w:hAnsi="Times New Roman"/>
          <w:sz w:val="24"/>
          <w:szCs w:val="24"/>
        </w:rPr>
        <w:t xml:space="preserve">Осигуряване на ежедневен трансфер с </w:t>
      </w:r>
      <w:r w:rsidRPr="000A2FD4">
        <w:rPr>
          <w:rFonts w:ascii="Times New Roman" w:hAnsi="Times New Roman"/>
          <w:b/>
          <w:bCs/>
          <w:sz w:val="24"/>
          <w:szCs w:val="24"/>
        </w:rPr>
        <w:t>пътнически микробус</w:t>
      </w:r>
      <w:r w:rsidRPr="000A2FD4">
        <w:rPr>
          <w:rFonts w:ascii="Times New Roman" w:hAnsi="Times New Roman"/>
          <w:sz w:val="24"/>
          <w:szCs w:val="24"/>
        </w:rPr>
        <w:t xml:space="preserve"> 8+1 на участници в </w:t>
      </w:r>
      <w:r w:rsidRPr="000A2FD4">
        <w:rPr>
          <w:rFonts w:ascii="Times New Roman" w:hAnsi="Times New Roman"/>
          <w:b/>
          <w:bCs/>
          <w:sz w:val="24"/>
          <w:szCs w:val="24"/>
          <w:lang w:val="ru-RU"/>
        </w:rPr>
        <w:t xml:space="preserve">1 обучение на тема "План и протоколи за реагиране при извънредни ситуации" от хотела в </w:t>
      </w:r>
      <w:r w:rsidRPr="000A2FD4">
        <w:rPr>
          <w:rFonts w:ascii="Times New Roman" w:hAnsi="Times New Roman"/>
          <w:sz w:val="24"/>
          <w:szCs w:val="24"/>
        </w:rPr>
        <w:t xml:space="preserve">град Солун, </w:t>
      </w:r>
      <w:r w:rsidR="006C7112">
        <w:rPr>
          <w:rFonts w:ascii="Times New Roman" w:hAnsi="Times New Roman"/>
          <w:sz w:val="24"/>
          <w:szCs w:val="24"/>
        </w:rPr>
        <w:t xml:space="preserve">Р. </w:t>
      </w:r>
      <w:r w:rsidRPr="000A2FD4">
        <w:rPr>
          <w:rFonts w:ascii="Times New Roman" w:hAnsi="Times New Roman"/>
          <w:sz w:val="24"/>
          <w:szCs w:val="24"/>
        </w:rPr>
        <w:t xml:space="preserve">Гърция </w:t>
      </w:r>
      <w:r w:rsidRPr="000A2FD4">
        <w:rPr>
          <w:rFonts w:ascii="Times New Roman" w:hAnsi="Times New Roman"/>
          <w:b/>
          <w:bCs/>
          <w:sz w:val="24"/>
          <w:szCs w:val="24"/>
          <w:lang w:val="ru-RU"/>
        </w:rPr>
        <w:t>до мястото на провеждане на обучение-</w:t>
      </w:r>
      <w:r w:rsidRPr="000A2FD4">
        <w:rPr>
          <w:rFonts w:ascii="Times New Roman" w:hAnsi="Times New Roman"/>
          <w:color w:val="000000"/>
          <w:sz w:val="24"/>
          <w:szCs w:val="24"/>
          <w:lang w:val="ru-RU" w:eastAsia="bg-BG"/>
        </w:rPr>
        <w:t xml:space="preserve"> Болница </w:t>
      </w:r>
      <w:r w:rsidRPr="000A2FD4">
        <w:rPr>
          <w:rFonts w:ascii="Times New Roman" w:hAnsi="Times New Roman"/>
          <w:sz w:val="24"/>
          <w:szCs w:val="24"/>
        </w:rPr>
        <w:t>ПАПАГЕОРГИУ</w:t>
      </w:r>
      <w:r w:rsidRPr="000A2FD4">
        <w:rPr>
          <w:rFonts w:ascii="Times New Roman" w:hAnsi="Times New Roman"/>
          <w:color w:val="000000"/>
          <w:sz w:val="24"/>
          <w:szCs w:val="24"/>
          <w:lang w:val="ru-RU" w:eastAsia="bg-BG"/>
        </w:rPr>
        <w:t>, град Солун</w:t>
      </w:r>
      <w:r w:rsidRPr="000A2FD4">
        <w:rPr>
          <w:rFonts w:ascii="Times New Roman" w:hAnsi="Times New Roman"/>
          <w:b/>
          <w:bCs/>
          <w:sz w:val="24"/>
          <w:szCs w:val="24"/>
          <w:lang w:val="ru-RU"/>
        </w:rPr>
        <w:t xml:space="preserve">  и обратно (за 4 броя участници и 1 преводач/ка дневно, във всяка седмица, в която се провежда обучение) и обратно. </w:t>
      </w:r>
    </w:p>
    <w:p w:rsidR="00E02118" w:rsidRPr="00A96C3C" w:rsidRDefault="00E02118" w:rsidP="006C7112">
      <w:pPr>
        <w:numPr>
          <w:ilvl w:val="1"/>
          <w:numId w:val="1"/>
        </w:numPr>
        <w:spacing w:after="120" w:line="276" w:lineRule="auto"/>
        <w:ind w:left="0" w:firstLine="0"/>
        <w:rPr>
          <w:rFonts w:ascii="Times New Roman" w:hAnsi="Times New Roman"/>
          <w:sz w:val="24"/>
          <w:szCs w:val="24"/>
        </w:rPr>
      </w:pPr>
      <w:r w:rsidRPr="00B2471E">
        <w:rPr>
          <w:rFonts w:ascii="Times New Roman" w:hAnsi="Times New Roman"/>
          <w:color w:val="000000"/>
          <w:sz w:val="24"/>
          <w:szCs w:val="24"/>
          <w:lang w:val="ru-RU" w:eastAsia="bg-BG"/>
        </w:rPr>
        <w:t xml:space="preserve"> </w:t>
      </w:r>
      <w:r w:rsidR="00804D25">
        <w:rPr>
          <w:rFonts w:ascii="Times New Roman" w:hAnsi="Times New Roman"/>
          <w:color w:val="000000"/>
          <w:sz w:val="24"/>
          <w:szCs w:val="24"/>
          <w:lang w:val="ru-RU" w:eastAsia="bg-BG"/>
        </w:rPr>
        <w:t xml:space="preserve">Осигуряване на дневни пари  на </w:t>
      </w:r>
      <w:r w:rsidRPr="00A96C3C">
        <w:rPr>
          <w:rFonts w:ascii="Times New Roman" w:hAnsi="Times New Roman"/>
          <w:color w:val="000000"/>
          <w:sz w:val="24"/>
          <w:szCs w:val="24"/>
          <w:lang w:val="ru-RU" w:eastAsia="bg-BG"/>
        </w:rPr>
        <w:t xml:space="preserve">12 броя участници в обучението </w:t>
      </w:r>
      <w:r w:rsidRPr="00A96C3C">
        <w:rPr>
          <w:rFonts w:ascii="Times New Roman" w:hAnsi="Times New Roman"/>
          <w:b/>
          <w:bCs/>
          <w:sz w:val="24"/>
          <w:szCs w:val="24"/>
          <w:lang w:val="ru-RU"/>
        </w:rPr>
        <w:t>на тема "План и протоколи за реагиране при извънредни ситуации"</w:t>
      </w:r>
      <w:r w:rsidR="00804D25">
        <w:rPr>
          <w:rFonts w:ascii="Times New Roman" w:hAnsi="Times New Roman"/>
          <w:color w:val="000000"/>
          <w:sz w:val="24"/>
          <w:szCs w:val="24"/>
          <w:lang w:val="ru-RU" w:eastAsia="bg-BG"/>
        </w:rPr>
        <w:t xml:space="preserve">, </w:t>
      </w:r>
      <w:r w:rsidRPr="00A96C3C">
        <w:rPr>
          <w:rFonts w:ascii="Times New Roman" w:hAnsi="Times New Roman"/>
          <w:color w:val="000000"/>
          <w:sz w:val="24"/>
          <w:szCs w:val="24"/>
          <w:lang w:val="ru-RU" w:eastAsia="bg-BG"/>
        </w:rPr>
        <w:t>съгласно Наредбата за служебните командировки и специализ</w:t>
      </w:r>
      <w:r w:rsidR="00804D25">
        <w:rPr>
          <w:rFonts w:ascii="Times New Roman" w:hAnsi="Times New Roman"/>
          <w:color w:val="000000"/>
          <w:sz w:val="24"/>
          <w:szCs w:val="24"/>
          <w:lang w:val="ru-RU" w:eastAsia="bg-BG"/>
        </w:rPr>
        <w:t xml:space="preserve">ации в чужбина. Дневните пари </w:t>
      </w:r>
      <w:r w:rsidRPr="00A96C3C">
        <w:rPr>
          <w:rFonts w:ascii="Times New Roman" w:hAnsi="Times New Roman"/>
          <w:color w:val="000000"/>
          <w:sz w:val="24"/>
          <w:szCs w:val="24"/>
          <w:lang w:val="ru-RU" w:eastAsia="bg-BG"/>
        </w:rPr>
        <w:t xml:space="preserve"> се предоставят по подходящ начин (в брой или чрез банков превод), който осигурява надлежна отчетност за предоставените суми;</w:t>
      </w:r>
    </w:p>
    <w:p w:rsidR="00E02118" w:rsidRPr="000A2FD4" w:rsidRDefault="00E02118" w:rsidP="006C7112">
      <w:pPr>
        <w:numPr>
          <w:ilvl w:val="1"/>
          <w:numId w:val="1"/>
        </w:numPr>
        <w:spacing w:after="120" w:line="276" w:lineRule="auto"/>
        <w:ind w:left="0" w:firstLine="0"/>
        <w:rPr>
          <w:rFonts w:ascii="Times New Roman" w:hAnsi="Times New Roman"/>
          <w:sz w:val="24"/>
          <w:szCs w:val="24"/>
        </w:rPr>
      </w:pPr>
      <w:r w:rsidRPr="000A2FD4">
        <w:rPr>
          <w:rFonts w:ascii="Times New Roman" w:hAnsi="Times New Roman"/>
          <w:sz w:val="24"/>
          <w:szCs w:val="24"/>
        </w:rPr>
        <w:t xml:space="preserve">Осигуряване на лицензиран преводач/ка от гръцки </w:t>
      </w:r>
      <w:r w:rsidR="00B60D48">
        <w:rPr>
          <w:rFonts w:ascii="Times New Roman" w:hAnsi="Times New Roman"/>
          <w:sz w:val="24"/>
          <w:szCs w:val="24"/>
        </w:rPr>
        <w:t xml:space="preserve">и/или английски език </w:t>
      </w:r>
      <w:r w:rsidRPr="000A2FD4">
        <w:rPr>
          <w:rFonts w:ascii="Times New Roman" w:hAnsi="Times New Roman"/>
          <w:sz w:val="24"/>
          <w:szCs w:val="24"/>
        </w:rPr>
        <w:t xml:space="preserve">на български език при провеждането на 1 обучение по "Телемедицина" (3 групи/ 5 календарни дни , 120 часа общо, 4 лица/група) и 1 обучение по "План и протоколи за реагиране при извънредни ситуации" (3 групи/ 5 календарни дни, 120 часа общо, 4 лица/група) в Болница ПАПАГЕОРГИУ, град Солун, </w:t>
      </w:r>
      <w:r w:rsidR="006C7112">
        <w:rPr>
          <w:rFonts w:ascii="Times New Roman" w:hAnsi="Times New Roman"/>
          <w:sz w:val="24"/>
          <w:szCs w:val="24"/>
        </w:rPr>
        <w:t xml:space="preserve">Р. </w:t>
      </w:r>
      <w:r w:rsidRPr="000A2FD4">
        <w:rPr>
          <w:rFonts w:ascii="Times New Roman" w:hAnsi="Times New Roman"/>
          <w:sz w:val="24"/>
          <w:szCs w:val="24"/>
        </w:rPr>
        <w:t>Гърция в периода 27 май 2019 г.  - 30 юли 2019 г</w:t>
      </w:r>
      <w:r w:rsidR="006C7112">
        <w:rPr>
          <w:rFonts w:ascii="Times New Roman" w:hAnsi="Times New Roman"/>
          <w:sz w:val="24"/>
          <w:szCs w:val="24"/>
        </w:rPr>
        <w:t xml:space="preserve"> вкл</w:t>
      </w:r>
      <w:r w:rsidRPr="000A2FD4">
        <w:rPr>
          <w:rFonts w:ascii="Times New Roman" w:hAnsi="Times New Roman"/>
          <w:sz w:val="24"/>
          <w:szCs w:val="24"/>
        </w:rPr>
        <w:t>;</w:t>
      </w:r>
    </w:p>
    <w:p w:rsidR="00E02118" w:rsidRPr="000A2FD4" w:rsidRDefault="00E02118" w:rsidP="00E02118">
      <w:pPr>
        <w:spacing w:after="120" w:line="276" w:lineRule="auto"/>
        <w:ind w:firstLine="720"/>
        <w:rPr>
          <w:rFonts w:ascii="Times New Roman" w:hAnsi="Times New Roman"/>
          <w:b/>
          <w:sz w:val="24"/>
          <w:szCs w:val="24"/>
          <w:lang w:val="en-US"/>
        </w:rPr>
      </w:pPr>
      <w:r w:rsidRPr="006C7112">
        <w:rPr>
          <w:rFonts w:ascii="Times New Roman" w:hAnsi="Times New Roman"/>
          <w:b/>
          <w:sz w:val="24"/>
          <w:szCs w:val="24"/>
        </w:rPr>
        <w:t>3</w:t>
      </w:r>
      <w:r w:rsidRPr="000A2FD4">
        <w:rPr>
          <w:rFonts w:ascii="Times New Roman" w:hAnsi="Times New Roman"/>
          <w:sz w:val="24"/>
          <w:szCs w:val="24"/>
        </w:rPr>
        <w:t xml:space="preserve">. </w:t>
      </w:r>
      <w:r w:rsidRPr="000A2FD4">
        <w:rPr>
          <w:rFonts w:ascii="Times New Roman" w:hAnsi="Times New Roman"/>
          <w:b/>
          <w:sz w:val="24"/>
          <w:szCs w:val="24"/>
        </w:rPr>
        <w:t>Кратка информация за поръчката</w:t>
      </w:r>
    </w:p>
    <w:p w:rsidR="00E02118" w:rsidRPr="006C7112" w:rsidRDefault="00E02118" w:rsidP="006C7112">
      <w:pPr>
        <w:spacing w:after="120" w:line="276" w:lineRule="auto"/>
        <w:ind w:firstLine="720"/>
        <w:rPr>
          <w:rFonts w:ascii="Times New Roman" w:hAnsi="Times New Roman"/>
          <w:color w:val="000000"/>
          <w:sz w:val="24"/>
          <w:szCs w:val="24"/>
          <w:lang w:val="ru-RU" w:eastAsia="bg-BG"/>
        </w:rPr>
      </w:pPr>
      <w:r w:rsidRPr="000A2FD4">
        <w:rPr>
          <w:rFonts w:ascii="Times New Roman" w:hAnsi="Times New Roman"/>
          <w:color w:val="000000"/>
          <w:sz w:val="24"/>
          <w:szCs w:val="24"/>
          <w:lang w:val="ru-RU" w:eastAsia="bg-BG"/>
        </w:rPr>
        <w:lastRenderedPageBreak/>
        <w:t>Дейността, предмет на поръчката, е част от изпълнението на проект „Подобряване на качеството и достъпността на услугите за социално здравеопазване в трансграничните райони”  по Програма „ИНТЕРРЕГ V –A – БЪЛГАРИЯ” 2014 – 2020 г. заложено по Работен пакет 4 „Сътрудничество между здравните власти“, Дейност Д 4.3.1,  Дейност Д4.3.2 и Дейност Д4.3.3по проект “Подобряване на качеството и достъпността на услугите за социално здравеопазване в трансгранични региони” финансиран по Програма ИНТЕРРЕГ V-А ГЪРЦИЯ-БЪЛГАРИЯ 2014-2020 г.</w:t>
      </w:r>
      <w:r w:rsidR="006C7112" w:rsidRPr="006C7112">
        <w:rPr>
          <w:rFonts w:ascii="Times New Roman" w:hAnsi="Times New Roman"/>
          <w:sz w:val="24"/>
          <w:szCs w:val="24"/>
        </w:rPr>
        <w:t xml:space="preserve"> </w:t>
      </w:r>
      <w:r w:rsidR="006C7112" w:rsidRPr="00E428FF">
        <w:rPr>
          <w:rFonts w:ascii="Times New Roman" w:hAnsi="Times New Roman"/>
          <w:sz w:val="24"/>
          <w:szCs w:val="24"/>
        </w:rPr>
        <w:t>№ на проекта 1807,</w:t>
      </w:r>
      <w:r w:rsidR="006C7112" w:rsidRPr="006C7112">
        <w:rPr>
          <w:rFonts w:ascii="Times New Roman" w:hAnsi="Times New Roman"/>
        </w:rPr>
        <w:t xml:space="preserve"> </w:t>
      </w:r>
      <w:r w:rsidR="006C7112" w:rsidRPr="006C7112">
        <w:rPr>
          <w:rFonts w:ascii="Times New Roman" w:hAnsi="Times New Roman"/>
          <w:sz w:val="24"/>
          <w:szCs w:val="24"/>
        </w:rPr>
        <w:t>съгласно договор № B2.9а.07</w:t>
      </w:r>
      <w:r w:rsidR="006C7112" w:rsidRPr="006C7112">
        <w:rPr>
          <w:rFonts w:ascii="Times New Roman" w:hAnsi="Times New Roman"/>
          <w:sz w:val="24"/>
          <w:szCs w:val="24"/>
          <w:lang w:val="en-US"/>
        </w:rPr>
        <w:t xml:space="preserve">/10.10.2017 </w:t>
      </w:r>
      <w:r w:rsidR="006C7112" w:rsidRPr="006C7112">
        <w:rPr>
          <w:rFonts w:ascii="Times New Roman" w:hAnsi="Times New Roman"/>
          <w:sz w:val="24"/>
          <w:szCs w:val="24"/>
        </w:rPr>
        <w:t>г.</w:t>
      </w:r>
      <w:r w:rsidR="006C7112" w:rsidRPr="006C7112">
        <w:rPr>
          <w:rFonts w:ascii="Times New Roman" w:hAnsi="Times New Roman"/>
          <w:color w:val="FF0000"/>
          <w:sz w:val="24"/>
          <w:szCs w:val="24"/>
        </w:rPr>
        <w:t xml:space="preserve"> </w:t>
      </w:r>
      <w:r w:rsidR="006C7112" w:rsidRPr="006C7112">
        <w:rPr>
          <w:rFonts w:ascii="Times New Roman" w:hAnsi="Times New Roman"/>
          <w:sz w:val="24"/>
          <w:szCs w:val="24"/>
        </w:rPr>
        <w:t xml:space="preserve"> </w:t>
      </w:r>
    </w:p>
    <w:p w:rsidR="00E02118" w:rsidRPr="000A2FD4" w:rsidRDefault="00E02118" w:rsidP="00464D90">
      <w:pPr>
        <w:autoSpaceDE w:val="0"/>
        <w:autoSpaceDN w:val="0"/>
        <w:adjustRightInd w:val="0"/>
        <w:spacing w:after="120" w:line="276" w:lineRule="auto"/>
        <w:ind w:firstLine="708"/>
        <w:rPr>
          <w:rFonts w:ascii="Times New Roman" w:hAnsi="Times New Roman"/>
          <w:color w:val="000000"/>
          <w:sz w:val="24"/>
          <w:szCs w:val="24"/>
        </w:rPr>
      </w:pPr>
      <w:r w:rsidRPr="000A2FD4">
        <w:rPr>
          <w:rFonts w:ascii="Times New Roman" w:hAnsi="Times New Roman"/>
          <w:color w:val="000000"/>
          <w:sz w:val="24"/>
          <w:szCs w:val="24"/>
        </w:rPr>
        <w:t>Проектът е насочен към насърчаване на сътрудничеството и усилията за увеличаване на капацитета и ефективността на системата за първично здравеопазване, за да достигне до по-добро териториално и социално покритие, като по този начин се осигури достъп до по-качествено здравеопазване в трансграничния регион, включително и до изолирани и лишени от висококачествени здравни услуги общности и уязвимите групи.</w:t>
      </w:r>
      <w:r w:rsidR="00464D90">
        <w:rPr>
          <w:rFonts w:ascii="Times New Roman" w:hAnsi="Times New Roman"/>
          <w:color w:val="000000"/>
          <w:sz w:val="24"/>
          <w:szCs w:val="24"/>
        </w:rPr>
        <w:t xml:space="preserve">  </w:t>
      </w:r>
      <w:r w:rsidRPr="000A2FD4">
        <w:rPr>
          <w:rFonts w:ascii="Times New Roman" w:hAnsi="Times New Roman"/>
          <w:color w:val="000000"/>
          <w:sz w:val="24"/>
          <w:szCs w:val="24"/>
        </w:rPr>
        <w:t xml:space="preserve">Успешното изпълнение на проекта ще допринесе за: </w:t>
      </w:r>
    </w:p>
    <w:p w:rsidR="00E02118" w:rsidRPr="000A2FD4" w:rsidRDefault="00E02118" w:rsidP="006A0999">
      <w:pPr>
        <w:numPr>
          <w:ilvl w:val="0"/>
          <w:numId w:val="2"/>
        </w:numPr>
        <w:spacing w:after="120" w:line="276" w:lineRule="auto"/>
        <w:ind w:left="0" w:firstLine="0"/>
        <w:rPr>
          <w:rFonts w:ascii="Times New Roman" w:hAnsi="Times New Roman"/>
          <w:color w:val="000000"/>
          <w:sz w:val="24"/>
          <w:szCs w:val="24"/>
        </w:rPr>
      </w:pPr>
      <w:r w:rsidRPr="000A2FD4">
        <w:rPr>
          <w:rFonts w:ascii="Times New Roman" w:hAnsi="Times New Roman"/>
          <w:color w:val="000000"/>
          <w:sz w:val="24"/>
          <w:szCs w:val="24"/>
        </w:rPr>
        <w:t xml:space="preserve">Увеличаване на оперативния капацитет и ефективността на първичната здравна система, която се проявява в по-добро териториално и социално покритие: </w:t>
      </w:r>
    </w:p>
    <w:p w:rsidR="00E02118" w:rsidRPr="000A2FD4" w:rsidRDefault="00E02118" w:rsidP="006A0999">
      <w:pPr>
        <w:numPr>
          <w:ilvl w:val="0"/>
          <w:numId w:val="2"/>
        </w:numPr>
        <w:spacing w:after="120" w:line="276" w:lineRule="auto"/>
        <w:ind w:left="0" w:firstLine="0"/>
        <w:rPr>
          <w:rFonts w:ascii="Times New Roman" w:hAnsi="Times New Roman"/>
          <w:color w:val="000000"/>
          <w:sz w:val="24"/>
          <w:szCs w:val="24"/>
        </w:rPr>
      </w:pPr>
      <w:r w:rsidRPr="000A2FD4">
        <w:rPr>
          <w:rFonts w:ascii="Times New Roman" w:hAnsi="Times New Roman"/>
          <w:color w:val="000000"/>
          <w:sz w:val="24"/>
          <w:szCs w:val="24"/>
        </w:rPr>
        <w:t>Повишаване на качеството и ефективността на първичната здравна грижа за жителите на най-нуждаещите се райони;</w:t>
      </w:r>
    </w:p>
    <w:p w:rsidR="00E02118" w:rsidRPr="000A2FD4" w:rsidRDefault="00E02118" w:rsidP="006A0999">
      <w:pPr>
        <w:numPr>
          <w:ilvl w:val="0"/>
          <w:numId w:val="2"/>
        </w:numPr>
        <w:spacing w:after="120" w:line="276" w:lineRule="auto"/>
        <w:ind w:left="0" w:firstLine="0"/>
        <w:rPr>
          <w:rFonts w:ascii="Times New Roman" w:hAnsi="Times New Roman"/>
          <w:color w:val="000000"/>
          <w:sz w:val="24"/>
          <w:szCs w:val="24"/>
          <w:lang w:val="en-US"/>
        </w:rPr>
      </w:pPr>
      <w:r w:rsidRPr="000A2FD4">
        <w:rPr>
          <w:rFonts w:ascii="Times New Roman" w:hAnsi="Times New Roman"/>
          <w:color w:val="000000"/>
          <w:sz w:val="24"/>
          <w:szCs w:val="24"/>
        </w:rPr>
        <w:t>Увеличен достъп до здравеопазване за уязвими групи в необлагодетелствани райони с висока трансгранична мобилност;</w:t>
      </w:r>
    </w:p>
    <w:p w:rsidR="00E02118" w:rsidRPr="000A2FD4" w:rsidRDefault="006A0999" w:rsidP="00E02118">
      <w:pPr>
        <w:spacing w:after="120" w:line="276" w:lineRule="auto"/>
        <w:rPr>
          <w:rFonts w:ascii="Times New Roman" w:hAnsi="Times New Roman"/>
          <w:color w:val="000000"/>
          <w:sz w:val="24"/>
          <w:szCs w:val="24"/>
          <w:lang w:val="en-US"/>
        </w:rPr>
      </w:pPr>
      <w:r>
        <w:rPr>
          <w:rFonts w:ascii="Times New Roman" w:hAnsi="Times New Roman"/>
          <w:b/>
          <w:sz w:val="24"/>
          <w:szCs w:val="24"/>
          <w:lang w:val="ru-RU"/>
        </w:rPr>
        <w:t xml:space="preserve">            4</w:t>
      </w:r>
      <w:r w:rsidR="00E02118" w:rsidRPr="000A2FD4">
        <w:rPr>
          <w:rFonts w:ascii="Times New Roman" w:hAnsi="Times New Roman"/>
          <w:b/>
          <w:sz w:val="24"/>
          <w:szCs w:val="24"/>
          <w:lang w:val="ru-RU"/>
        </w:rPr>
        <w:t>.Цел на поръчката</w:t>
      </w:r>
      <w:r w:rsidR="00E02118" w:rsidRPr="000A2FD4">
        <w:rPr>
          <w:rFonts w:ascii="Times New Roman" w:hAnsi="Times New Roman"/>
          <w:color w:val="000000"/>
          <w:sz w:val="24"/>
          <w:szCs w:val="24"/>
        </w:rPr>
        <w:t xml:space="preserve"> </w:t>
      </w:r>
    </w:p>
    <w:p w:rsidR="00E02118" w:rsidRPr="000A2FD4" w:rsidRDefault="00E02118" w:rsidP="00E02118">
      <w:pPr>
        <w:spacing w:after="120" w:line="276" w:lineRule="auto"/>
        <w:ind w:firstLine="709"/>
        <w:rPr>
          <w:rFonts w:ascii="Times New Roman" w:hAnsi="Times New Roman"/>
          <w:sz w:val="24"/>
          <w:szCs w:val="24"/>
        </w:rPr>
      </w:pPr>
      <w:r w:rsidRPr="000A2FD4">
        <w:rPr>
          <w:rFonts w:ascii="Times New Roman" w:hAnsi="Times New Roman"/>
          <w:sz w:val="24"/>
          <w:szCs w:val="24"/>
        </w:rPr>
        <w:t xml:space="preserve"> Проектът акцентира върху потребностите и мерките, които да бъдат предприети за подобряване на предоставянето на здравни услуги в зоните с ограничен достъп до високоспециализирани медицински дейности в целият трансграничен регион чрез </w:t>
      </w:r>
      <w:r w:rsidRPr="000A2FD4">
        <w:rPr>
          <w:rFonts w:ascii="Times New Roman" w:hAnsi="Times New Roman"/>
          <w:b/>
          <w:bCs/>
          <w:sz w:val="24"/>
          <w:szCs w:val="24"/>
          <w:lang w:val="ru-RU"/>
        </w:rPr>
        <w:t>организиране на 1 обучение на тема "Телемедицина"</w:t>
      </w:r>
      <w:r w:rsidR="00326F6A">
        <w:rPr>
          <w:rFonts w:ascii="Times New Roman" w:hAnsi="Times New Roman"/>
          <w:b/>
          <w:bCs/>
          <w:sz w:val="24"/>
          <w:szCs w:val="24"/>
          <w:lang w:val="ru-RU"/>
        </w:rPr>
        <w:t xml:space="preserve"> </w:t>
      </w:r>
      <w:r w:rsidR="00326F6A" w:rsidRPr="004D05A6">
        <w:rPr>
          <w:rFonts w:ascii="Times New Roman" w:hAnsi="Times New Roman"/>
          <w:color w:val="000000"/>
          <w:sz w:val="24"/>
          <w:szCs w:val="24"/>
          <w:lang w:val="ru-RU" w:eastAsia="bg-BG"/>
        </w:rPr>
        <w:t xml:space="preserve"> </w:t>
      </w:r>
      <w:r w:rsidR="00326F6A" w:rsidRPr="000A2FD4">
        <w:rPr>
          <w:rFonts w:ascii="Times New Roman" w:hAnsi="Times New Roman"/>
          <w:color w:val="000000"/>
          <w:sz w:val="24"/>
          <w:szCs w:val="24"/>
          <w:lang w:val="ru-RU" w:eastAsia="bg-BG"/>
        </w:rPr>
        <w:t xml:space="preserve">за </w:t>
      </w:r>
      <w:r w:rsidR="00326F6A" w:rsidRPr="000A2FD4">
        <w:rPr>
          <w:rFonts w:ascii="Times New Roman" w:hAnsi="Times New Roman"/>
          <w:sz w:val="24"/>
          <w:szCs w:val="24"/>
        </w:rPr>
        <w:t xml:space="preserve">12 броя участници  </w:t>
      </w:r>
      <w:r w:rsidR="00326F6A" w:rsidRPr="000A2FD4">
        <w:rPr>
          <w:rFonts w:ascii="Times New Roman" w:hAnsi="Times New Roman"/>
          <w:color w:val="000000"/>
          <w:sz w:val="24"/>
          <w:szCs w:val="24"/>
          <w:lang w:val="ru-RU" w:eastAsia="bg-BG"/>
        </w:rPr>
        <w:t>(3 групи по 5 дни за 1 брой обучение по 8 часа/ден , 4 лица /група)</w:t>
      </w:r>
      <w:r w:rsidR="0023366A">
        <w:rPr>
          <w:rFonts w:ascii="Times New Roman" w:hAnsi="Times New Roman"/>
          <w:color w:val="000000"/>
          <w:sz w:val="24"/>
          <w:szCs w:val="24"/>
          <w:lang w:val="ru-RU" w:eastAsia="bg-BG"/>
        </w:rPr>
        <w:t>,</w:t>
      </w:r>
      <w:r w:rsidR="0023366A" w:rsidRPr="0023366A">
        <w:rPr>
          <w:rFonts w:ascii="Times New Roman" w:hAnsi="Times New Roman"/>
          <w:color w:val="000000"/>
          <w:sz w:val="24"/>
          <w:szCs w:val="24"/>
          <w:lang w:val="ru-RU" w:eastAsia="bg-BG"/>
        </w:rPr>
        <w:t xml:space="preserve"> </w:t>
      </w:r>
      <w:r w:rsidR="0023366A" w:rsidRPr="000A2FD4">
        <w:rPr>
          <w:rFonts w:ascii="Times New Roman" w:hAnsi="Times New Roman"/>
          <w:color w:val="000000"/>
          <w:sz w:val="24"/>
          <w:szCs w:val="24"/>
          <w:lang w:val="ru-RU" w:eastAsia="bg-BG"/>
        </w:rPr>
        <w:t xml:space="preserve">Работен пакет 4 </w:t>
      </w:r>
      <w:r w:rsidR="0023366A">
        <w:rPr>
          <w:rFonts w:ascii="Times New Roman" w:hAnsi="Times New Roman"/>
          <w:sz w:val="24"/>
          <w:szCs w:val="24"/>
        </w:rPr>
        <w:t>Дейност</w:t>
      </w:r>
      <w:r w:rsidR="0023366A" w:rsidRPr="00206000">
        <w:rPr>
          <w:rFonts w:ascii="Times New Roman" w:hAnsi="Times New Roman"/>
          <w:sz w:val="24"/>
          <w:szCs w:val="24"/>
        </w:rPr>
        <w:t xml:space="preserve">  4.3.1</w:t>
      </w:r>
      <w:r w:rsidRPr="000A2FD4">
        <w:rPr>
          <w:rFonts w:ascii="Times New Roman" w:hAnsi="Times New Roman"/>
          <w:b/>
          <w:bCs/>
          <w:sz w:val="24"/>
          <w:szCs w:val="24"/>
          <w:lang w:val="ru-RU"/>
        </w:rPr>
        <w:t xml:space="preserve"> и 1 обучение на тема "План и протоколи за реагиране при извънредни ситуации"</w:t>
      </w:r>
      <w:r w:rsidRPr="000A2FD4">
        <w:rPr>
          <w:rFonts w:ascii="Times New Roman" w:hAnsi="Times New Roman"/>
          <w:sz w:val="24"/>
          <w:szCs w:val="24"/>
        </w:rPr>
        <w:t xml:space="preserve"> </w:t>
      </w:r>
      <w:r w:rsidR="00326F6A" w:rsidRPr="000A2FD4">
        <w:rPr>
          <w:rFonts w:ascii="Times New Roman" w:hAnsi="Times New Roman"/>
          <w:color w:val="000000"/>
          <w:sz w:val="24"/>
          <w:szCs w:val="24"/>
          <w:lang w:val="ru-RU" w:eastAsia="bg-BG"/>
        </w:rPr>
        <w:t xml:space="preserve"> за </w:t>
      </w:r>
      <w:r w:rsidR="00326F6A" w:rsidRPr="000A2FD4">
        <w:rPr>
          <w:rFonts w:ascii="Times New Roman" w:hAnsi="Times New Roman"/>
          <w:sz w:val="24"/>
          <w:szCs w:val="24"/>
        </w:rPr>
        <w:t xml:space="preserve">12 броя участници  </w:t>
      </w:r>
      <w:r w:rsidR="00326F6A" w:rsidRPr="000A2FD4">
        <w:rPr>
          <w:rFonts w:ascii="Times New Roman" w:hAnsi="Times New Roman"/>
          <w:color w:val="000000"/>
          <w:sz w:val="24"/>
          <w:szCs w:val="24"/>
          <w:lang w:val="ru-RU" w:eastAsia="bg-BG"/>
        </w:rPr>
        <w:t>(3 групи по 5 дни з</w:t>
      </w:r>
      <w:r w:rsidR="00567F72">
        <w:rPr>
          <w:rFonts w:ascii="Times New Roman" w:hAnsi="Times New Roman"/>
          <w:color w:val="000000"/>
          <w:sz w:val="24"/>
          <w:szCs w:val="24"/>
          <w:lang w:val="ru-RU" w:eastAsia="bg-BG"/>
        </w:rPr>
        <w:t>а 1 брой обучение по 8 часа/ден</w:t>
      </w:r>
      <w:r w:rsidR="00326F6A" w:rsidRPr="000A2FD4">
        <w:rPr>
          <w:rFonts w:ascii="Times New Roman" w:hAnsi="Times New Roman"/>
          <w:color w:val="000000"/>
          <w:sz w:val="24"/>
          <w:szCs w:val="24"/>
          <w:lang w:val="ru-RU" w:eastAsia="bg-BG"/>
        </w:rPr>
        <w:t>, 4 лица /група)</w:t>
      </w:r>
      <w:r w:rsidR="0023366A">
        <w:rPr>
          <w:rFonts w:ascii="Times New Roman" w:hAnsi="Times New Roman"/>
          <w:color w:val="000000"/>
          <w:sz w:val="24"/>
          <w:szCs w:val="24"/>
          <w:lang w:val="ru-RU" w:eastAsia="bg-BG"/>
        </w:rPr>
        <w:t>,</w:t>
      </w:r>
      <w:r w:rsidR="0023366A" w:rsidRPr="0023366A">
        <w:rPr>
          <w:rFonts w:ascii="Times New Roman" w:hAnsi="Times New Roman"/>
          <w:color w:val="000000"/>
          <w:sz w:val="24"/>
          <w:szCs w:val="24"/>
          <w:lang w:val="ru-RU" w:eastAsia="bg-BG"/>
        </w:rPr>
        <w:t xml:space="preserve"> </w:t>
      </w:r>
      <w:r w:rsidR="0023366A" w:rsidRPr="000A2FD4">
        <w:rPr>
          <w:rFonts w:ascii="Times New Roman" w:hAnsi="Times New Roman"/>
          <w:color w:val="000000"/>
          <w:sz w:val="24"/>
          <w:szCs w:val="24"/>
          <w:lang w:val="ru-RU" w:eastAsia="bg-BG"/>
        </w:rPr>
        <w:t xml:space="preserve">Работен пакет 4 </w:t>
      </w:r>
      <w:r w:rsidR="0023366A" w:rsidRPr="00206000">
        <w:rPr>
          <w:rFonts w:ascii="Times New Roman" w:hAnsi="Times New Roman"/>
          <w:sz w:val="24"/>
          <w:szCs w:val="24"/>
        </w:rPr>
        <w:t>Дейности  4.3.</w:t>
      </w:r>
      <w:r w:rsidR="0023366A">
        <w:rPr>
          <w:rFonts w:ascii="Times New Roman" w:hAnsi="Times New Roman"/>
          <w:sz w:val="24"/>
          <w:szCs w:val="24"/>
        </w:rPr>
        <w:t>2.</w:t>
      </w:r>
      <w:r w:rsidR="00326F6A" w:rsidRPr="000A2FD4">
        <w:rPr>
          <w:rFonts w:ascii="Times New Roman" w:hAnsi="Times New Roman"/>
          <w:b/>
          <w:bCs/>
          <w:sz w:val="24"/>
          <w:szCs w:val="24"/>
          <w:lang w:val="ru-RU"/>
        </w:rPr>
        <w:t xml:space="preserve"> </w:t>
      </w:r>
      <w:r w:rsidRPr="000A2FD4">
        <w:rPr>
          <w:rFonts w:ascii="Times New Roman" w:hAnsi="Times New Roman"/>
          <w:sz w:val="24"/>
          <w:szCs w:val="24"/>
        </w:rPr>
        <w:t>за нуждите на ЦСМП – Благоевград.</w:t>
      </w:r>
    </w:p>
    <w:p w:rsidR="00E02118" w:rsidRPr="000A2FD4" w:rsidRDefault="00E02118" w:rsidP="00E02118">
      <w:pPr>
        <w:autoSpaceDE w:val="0"/>
        <w:autoSpaceDN w:val="0"/>
        <w:adjustRightInd w:val="0"/>
        <w:spacing w:after="120" w:line="276" w:lineRule="auto"/>
        <w:ind w:firstLine="709"/>
        <w:rPr>
          <w:rFonts w:ascii="Times New Roman" w:hAnsi="Times New Roman"/>
          <w:sz w:val="24"/>
          <w:szCs w:val="24"/>
        </w:rPr>
      </w:pPr>
      <w:r w:rsidRPr="000A2FD4">
        <w:rPr>
          <w:rFonts w:ascii="Times New Roman" w:hAnsi="Times New Roman"/>
          <w:sz w:val="24"/>
          <w:szCs w:val="24"/>
        </w:rPr>
        <w:t xml:space="preserve">Необходимостта от обучение на кадрови ресурс </w:t>
      </w:r>
      <w:r w:rsidRPr="00B762D8">
        <w:rPr>
          <w:rFonts w:ascii="Times New Roman" w:hAnsi="Times New Roman"/>
          <w:sz w:val="24"/>
          <w:szCs w:val="24"/>
        </w:rPr>
        <w:t>(</w:t>
      </w:r>
      <w:r w:rsidRPr="00B762D8">
        <w:rPr>
          <w:rFonts w:ascii="Times New Roman" w:hAnsi="Times New Roman"/>
          <w:bCs/>
          <w:sz w:val="24"/>
          <w:szCs w:val="24"/>
          <w:lang w:val="ru-RU"/>
        </w:rPr>
        <w:t>12 души персонал на ЦСМП-Благоевград</w:t>
      </w:r>
      <w:r w:rsidR="007D2A4A" w:rsidRPr="00B762D8">
        <w:rPr>
          <w:rFonts w:ascii="Times New Roman" w:hAnsi="Times New Roman"/>
          <w:bCs/>
          <w:sz w:val="24"/>
          <w:szCs w:val="24"/>
          <w:lang w:val="ru-RU"/>
        </w:rPr>
        <w:t xml:space="preserve"> в 1 обучение на тема "Телемедицина"</w:t>
      </w:r>
      <w:r w:rsidR="00B762D8">
        <w:rPr>
          <w:rFonts w:ascii="Times New Roman" w:hAnsi="Times New Roman"/>
          <w:bCs/>
          <w:sz w:val="24"/>
          <w:szCs w:val="24"/>
          <w:lang w:val="ru-RU"/>
        </w:rPr>
        <w:t xml:space="preserve"> и</w:t>
      </w:r>
      <w:r w:rsidR="007D2A4A" w:rsidRPr="00B762D8">
        <w:rPr>
          <w:rFonts w:ascii="Times New Roman" w:hAnsi="Times New Roman"/>
          <w:bCs/>
          <w:sz w:val="24"/>
          <w:szCs w:val="24"/>
          <w:lang w:val="ru-RU"/>
        </w:rPr>
        <w:t xml:space="preserve"> 12 души персонал на ЦСМП-Благоевград в 1 обучение на тема "План и протоколи за реагиране при извънредни ситуации"</w:t>
      </w:r>
      <w:r w:rsidR="007D2A4A" w:rsidRPr="00B762D8">
        <w:rPr>
          <w:rFonts w:ascii="Times New Roman" w:hAnsi="Times New Roman"/>
          <w:color w:val="000000"/>
          <w:sz w:val="24"/>
          <w:szCs w:val="24"/>
          <w:lang w:val="ru-RU" w:eastAsia="bg-BG"/>
        </w:rPr>
        <w:t xml:space="preserve"> </w:t>
      </w:r>
      <w:r w:rsidRPr="00B762D8">
        <w:rPr>
          <w:rFonts w:ascii="Times New Roman" w:hAnsi="Times New Roman"/>
          <w:bCs/>
          <w:sz w:val="24"/>
          <w:szCs w:val="24"/>
          <w:lang w:val="ru-RU"/>
        </w:rPr>
        <w:t>)</w:t>
      </w:r>
      <w:r w:rsidRPr="00B762D8">
        <w:rPr>
          <w:rFonts w:ascii="Times New Roman" w:hAnsi="Times New Roman"/>
          <w:sz w:val="24"/>
          <w:szCs w:val="24"/>
        </w:rPr>
        <w:t xml:space="preserve"> </w:t>
      </w:r>
      <w:r w:rsidRPr="000A2FD4">
        <w:rPr>
          <w:rFonts w:ascii="Times New Roman" w:hAnsi="Times New Roman"/>
          <w:sz w:val="24"/>
          <w:szCs w:val="24"/>
        </w:rPr>
        <w:t xml:space="preserve">в болница „ПАПАГЕОРГИУ“ гр. Солун, </w:t>
      </w:r>
      <w:r w:rsidR="00D1705C">
        <w:rPr>
          <w:rFonts w:ascii="Times New Roman" w:hAnsi="Times New Roman"/>
          <w:sz w:val="24"/>
          <w:szCs w:val="24"/>
        </w:rPr>
        <w:t xml:space="preserve">Р. </w:t>
      </w:r>
      <w:r w:rsidRPr="000A2FD4">
        <w:rPr>
          <w:rFonts w:ascii="Times New Roman" w:hAnsi="Times New Roman"/>
          <w:sz w:val="24"/>
          <w:szCs w:val="24"/>
        </w:rPr>
        <w:t xml:space="preserve">Гърция е налице, тъй като се отнася пряко до очаквания резултат от проекта, а именно "Устойчивост, трайност и преносимост на основните резултати, постигнати от проекта" произтича от ангажиментите на ръководството на ЦСМП - Благоевград да осъществява по-добре </w:t>
      </w:r>
      <w:r w:rsidRPr="000A2FD4">
        <w:rPr>
          <w:rFonts w:ascii="Times New Roman" w:hAnsi="Times New Roman"/>
          <w:sz w:val="24"/>
          <w:szCs w:val="24"/>
        </w:rPr>
        <w:lastRenderedPageBreak/>
        <w:t>своята дейност, самостоятелно и в сътрудничество с други държавни органи, физически и юридически лица и непрекъснато и постоянно да управлява, организира и координира дейностите по осигуряване на медицинска помощ на граждани на Р. България и чужденци в трансграничния район на страната.</w:t>
      </w:r>
    </w:p>
    <w:p w:rsidR="00E02118" w:rsidRPr="000A2FD4" w:rsidRDefault="00E02118" w:rsidP="00E02118">
      <w:pPr>
        <w:autoSpaceDE w:val="0"/>
        <w:autoSpaceDN w:val="0"/>
        <w:adjustRightInd w:val="0"/>
        <w:spacing w:after="120" w:line="276" w:lineRule="auto"/>
        <w:ind w:firstLine="709"/>
        <w:rPr>
          <w:rFonts w:ascii="Times New Roman" w:hAnsi="Times New Roman"/>
          <w:sz w:val="24"/>
          <w:szCs w:val="24"/>
        </w:rPr>
      </w:pPr>
      <w:r w:rsidRPr="000A2FD4">
        <w:rPr>
          <w:rFonts w:ascii="Times New Roman" w:hAnsi="Times New Roman"/>
          <w:sz w:val="24"/>
          <w:szCs w:val="24"/>
        </w:rPr>
        <w:t>Провеждането на обучение на кадрови ресурс на ЦСМП-Благоевград е свързана с основната цел на проекта и ангажиментите на ръководния екип на ЦСМП-Благоевград за организиране и изпълнение  на обучителните модули заложени в рамките на проекта по Работен пакет 4 „Сътрудничество между здравните власти“ с оглед повишаване на качеството и ефективността на първичната здравна грижа за жителите на най-нуждаещите се райони.</w:t>
      </w:r>
    </w:p>
    <w:p w:rsidR="00E02118" w:rsidRPr="000A2FD4" w:rsidRDefault="00E02118" w:rsidP="00E02118">
      <w:pPr>
        <w:autoSpaceDE w:val="0"/>
        <w:autoSpaceDN w:val="0"/>
        <w:adjustRightInd w:val="0"/>
        <w:spacing w:after="120" w:line="276" w:lineRule="auto"/>
        <w:ind w:firstLine="709"/>
        <w:rPr>
          <w:rFonts w:ascii="Times New Roman" w:hAnsi="Times New Roman"/>
          <w:sz w:val="24"/>
          <w:szCs w:val="24"/>
        </w:rPr>
      </w:pPr>
      <w:r w:rsidRPr="000A2FD4">
        <w:rPr>
          <w:rFonts w:ascii="Times New Roman" w:hAnsi="Times New Roman"/>
          <w:sz w:val="24"/>
          <w:szCs w:val="24"/>
        </w:rPr>
        <w:t>При възникване на бедствени ситуации членовете на кризисния щаб в който участват и представители на ЦСМП-Благоевград трябва да бъдат на мястото на инцидента, с цел оказване на логистична помощ и подкрепа, координиране на  медицинските екипи и осъществяване на комуникация с другите служби за спешно реагиране.</w:t>
      </w:r>
    </w:p>
    <w:p w:rsidR="00E02118" w:rsidRPr="000A2FD4" w:rsidRDefault="00E02118" w:rsidP="00E02118">
      <w:pPr>
        <w:autoSpaceDE w:val="0"/>
        <w:autoSpaceDN w:val="0"/>
        <w:adjustRightInd w:val="0"/>
        <w:spacing w:after="120" w:line="276" w:lineRule="auto"/>
        <w:ind w:firstLine="709"/>
        <w:rPr>
          <w:rFonts w:ascii="Times New Roman" w:hAnsi="Times New Roman"/>
          <w:sz w:val="24"/>
          <w:szCs w:val="24"/>
        </w:rPr>
      </w:pPr>
      <w:r w:rsidRPr="000A2FD4">
        <w:rPr>
          <w:rFonts w:ascii="Times New Roman" w:hAnsi="Times New Roman"/>
          <w:sz w:val="24"/>
          <w:szCs w:val="24"/>
        </w:rPr>
        <w:t>Продължителността, трайността и възможността за трансфериране на ефекта от дейността се демонстрират с ясните заложени цели за ЦСМП-Благоевград в проекта за осигуряване на готовност за интегрирана спешна медицинска помощ за реакция при бедствия  и кризи и за развитието на координацията за спешно реагиране и трансграничното сътрудничество.</w:t>
      </w:r>
    </w:p>
    <w:p w:rsidR="00E02118" w:rsidRPr="000A2FD4" w:rsidRDefault="00E02118" w:rsidP="00E02118">
      <w:pPr>
        <w:spacing w:after="120" w:line="276" w:lineRule="auto"/>
        <w:rPr>
          <w:rFonts w:ascii="Times New Roman" w:hAnsi="Times New Roman"/>
          <w:iCs/>
          <w:sz w:val="24"/>
          <w:szCs w:val="24"/>
        </w:rPr>
      </w:pPr>
      <w:r w:rsidRPr="000A2FD4">
        <w:rPr>
          <w:rFonts w:ascii="Times New Roman" w:hAnsi="Times New Roman"/>
          <w:sz w:val="24"/>
          <w:szCs w:val="24"/>
        </w:rPr>
        <w:t xml:space="preserve">Финансирането на обществената поръчка ще бъде осигурено от Програма </w:t>
      </w:r>
      <w:r w:rsidRPr="000A2FD4">
        <w:rPr>
          <w:rFonts w:ascii="Times New Roman" w:hAnsi="Times New Roman"/>
          <w:iCs/>
          <w:sz w:val="24"/>
          <w:szCs w:val="24"/>
        </w:rPr>
        <w:t>ИНТЕРРЕГ V-А ГЪРЦИЯ-БЪЛГАРИЯ 2014-2020 г.</w:t>
      </w:r>
    </w:p>
    <w:p w:rsidR="00E02118" w:rsidRDefault="00423FDC" w:rsidP="00423FDC">
      <w:pPr>
        <w:autoSpaceDE w:val="0"/>
        <w:autoSpaceDN w:val="0"/>
        <w:adjustRightInd w:val="0"/>
        <w:spacing w:after="120" w:line="276" w:lineRule="auto"/>
        <w:rPr>
          <w:rFonts w:ascii="Times New Roman" w:hAnsi="Times New Roman"/>
          <w:sz w:val="24"/>
          <w:szCs w:val="24"/>
        </w:rPr>
      </w:pPr>
      <w:r>
        <w:rPr>
          <w:rFonts w:ascii="Times New Roman" w:hAnsi="Times New Roman"/>
          <w:sz w:val="24"/>
          <w:szCs w:val="24"/>
        </w:rPr>
        <w:t xml:space="preserve">      </w:t>
      </w:r>
      <w:r w:rsidR="00E02118" w:rsidRPr="000A2FD4">
        <w:rPr>
          <w:rFonts w:ascii="Times New Roman" w:hAnsi="Times New Roman"/>
          <w:sz w:val="24"/>
          <w:szCs w:val="24"/>
        </w:rPr>
        <w:t xml:space="preserve"> Стойността на обществената поръчка е </w:t>
      </w:r>
      <w:r w:rsidR="004446BC">
        <w:rPr>
          <w:rFonts w:ascii="Times New Roman" w:hAnsi="Times New Roman"/>
          <w:b/>
          <w:sz w:val="24"/>
          <w:szCs w:val="24"/>
        </w:rPr>
        <w:t>до 39100</w:t>
      </w:r>
      <w:r w:rsidR="00E02118" w:rsidRPr="00B2471E">
        <w:rPr>
          <w:rFonts w:ascii="Times New Roman" w:hAnsi="Times New Roman"/>
          <w:b/>
          <w:sz w:val="24"/>
          <w:szCs w:val="24"/>
        </w:rPr>
        <w:t xml:space="preserve"> лева без ДДС</w:t>
      </w:r>
      <w:r w:rsidR="00E02118" w:rsidRPr="000A2FD4">
        <w:rPr>
          <w:rFonts w:ascii="Times New Roman" w:hAnsi="Times New Roman"/>
          <w:sz w:val="24"/>
          <w:szCs w:val="24"/>
        </w:rPr>
        <w:t xml:space="preserve"> за организиране на два обучителни курса (</w:t>
      </w:r>
      <w:r w:rsidR="00E02118" w:rsidRPr="000A2FD4">
        <w:rPr>
          <w:rFonts w:ascii="Times New Roman" w:hAnsi="Times New Roman"/>
          <w:b/>
          <w:bCs/>
          <w:sz w:val="24"/>
          <w:szCs w:val="24"/>
          <w:lang w:val="ru-RU"/>
        </w:rPr>
        <w:t>1 обучение на тема "Телемедицина"</w:t>
      </w:r>
      <w:r w:rsidR="008520DC" w:rsidRPr="008520DC">
        <w:rPr>
          <w:rFonts w:ascii="Times New Roman" w:hAnsi="Times New Roman"/>
          <w:sz w:val="24"/>
          <w:szCs w:val="24"/>
        </w:rPr>
        <w:t xml:space="preserve"> </w:t>
      </w:r>
      <w:r w:rsidR="008520DC" w:rsidRPr="000A2FD4">
        <w:rPr>
          <w:rFonts w:ascii="Times New Roman" w:hAnsi="Times New Roman"/>
          <w:sz w:val="24"/>
          <w:szCs w:val="24"/>
        </w:rPr>
        <w:t xml:space="preserve">за </w:t>
      </w:r>
      <w:r w:rsidR="008520DC" w:rsidRPr="000A2FD4">
        <w:rPr>
          <w:rFonts w:ascii="Times New Roman" w:hAnsi="Times New Roman"/>
          <w:b/>
          <w:bCs/>
          <w:sz w:val="24"/>
          <w:szCs w:val="24"/>
          <w:lang w:val="ru-RU"/>
        </w:rPr>
        <w:t xml:space="preserve">12 души </w:t>
      </w:r>
      <w:r w:rsidR="008520DC" w:rsidRPr="000A2FD4">
        <w:rPr>
          <w:rFonts w:ascii="Times New Roman" w:hAnsi="Times New Roman"/>
          <w:sz w:val="24"/>
          <w:szCs w:val="24"/>
        </w:rPr>
        <w:t>кадрови ресурс на ЦСМП-Благоевград</w:t>
      </w:r>
      <w:r w:rsidR="008520DC">
        <w:rPr>
          <w:rFonts w:ascii="Times New Roman" w:hAnsi="Times New Roman"/>
          <w:sz w:val="24"/>
          <w:szCs w:val="24"/>
        </w:rPr>
        <w:t xml:space="preserve"> на стойност </w:t>
      </w:r>
      <w:r w:rsidR="008520DC" w:rsidRPr="00EC19A4">
        <w:rPr>
          <w:rFonts w:ascii="Times New Roman" w:hAnsi="Times New Roman"/>
          <w:b/>
          <w:sz w:val="24"/>
          <w:szCs w:val="24"/>
        </w:rPr>
        <w:t>19550лв. без ДДС</w:t>
      </w:r>
      <w:r w:rsidR="00EC19A4" w:rsidRPr="00EC19A4">
        <w:rPr>
          <w:rFonts w:ascii="Times New Roman" w:hAnsi="Times New Roman"/>
          <w:sz w:val="24"/>
          <w:szCs w:val="24"/>
        </w:rPr>
        <w:t xml:space="preserve"> </w:t>
      </w:r>
      <w:r w:rsidR="00EC19A4">
        <w:rPr>
          <w:rFonts w:ascii="Times New Roman" w:hAnsi="Times New Roman"/>
          <w:sz w:val="24"/>
          <w:szCs w:val="24"/>
        </w:rPr>
        <w:t>/дейност  Д 4.3.1./</w:t>
      </w:r>
      <w:r w:rsidR="00E02118" w:rsidRPr="000A2FD4">
        <w:rPr>
          <w:rFonts w:ascii="Times New Roman" w:hAnsi="Times New Roman"/>
          <w:b/>
          <w:bCs/>
          <w:sz w:val="24"/>
          <w:szCs w:val="24"/>
          <w:lang w:val="ru-RU"/>
        </w:rPr>
        <w:t xml:space="preserve"> и 1 обучение на тема "План и протоколи за реагиране при извънредни ситуации"</w:t>
      </w:r>
      <w:r w:rsidR="00E02118" w:rsidRPr="000A2FD4">
        <w:rPr>
          <w:rFonts w:ascii="Times New Roman" w:hAnsi="Times New Roman"/>
          <w:sz w:val="24"/>
          <w:szCs w:val="24"/>
        </w:rPr>
        <w:t xml:space="preserve"> за </w:t>
      </w:r>
      <w:r w:rsidR="00E02118" w:rsidRPr="000A2FD4">
        <w:rPr>
          <w:rFonts w:ascii="Times New Roman" w:hAnsi="Times New Roman"/>
          <w:b/>
          <w:bCs/>
          <w:sz w:val="24"/>
          <w:szCs w:val="24"/>
          <w:lang w:val="ru-RU"/>
        </w:rPr>
        <w:t xml:space="preserve">12 души </w:t>
      </w:r>
      <w:r w:rsidR="00E02118" w:rsidRPr="000A2FD4">
        <w:rPr>
          <w:rFonts w:ascii="Times New Roman" w:hAnsi="Times New Roman"/>
          <w:sz w:val="24"/>
          <w:szCs w:val="24"/>
        </w:rPr>
        <w:t xml:space="preserve">кадрови ресурс на ЦСМП-Благоевград </w:t>
      </w:r>
      <w:r w:rsidR="008520DC">
        <w:rPr>
          <w:rFonts w:ascii="Times New Roman" w:hAnsi="Times New Roman"/>
          <w:sz w:val="24"/>
          <w:szCs w:val="24"/>
        </w:rPr>
        <w:t xml:space="preserve">на стойност </w:t>
      </w:r>
      <w:r w:rsidR="008520DC" w:rsidRPr="00EC19A4">
        <w:rPr>
          <w:rFonts w:ascii="Times New Roman" w:hAnsi="Times New Roman"/>
          <w:b/>
          <w:sz w:val="24"/>
          <w:szCs w:val="24"/>
        </w:rPr>
        <w:t>19550лв. без ДДС</w:t>
      </w:r>
      <w:r w:rsidR="008520DC" w:rsidRPr="000A2FD4">
        <w:rPr>
          <w:rFonts w:ascii="Times New Roman" w:hAnsi="Times New Roman"/>
          <w:b/>
          <w:bCs/>
          <w:sz w:val="24"/>
          <w:szCs w:val="24"/>
          <w:lang w:val="ru-RU"/>
        </w:rPr>
        <w:t xml:space="preserve"> </w:t>
      </w:r>
      <w:r w:rsidR="00E02118" w:rsidRPr="000A2FD4">
        <w:rPr>
          <w:rFonts w:ascii="Times New Roman" w:hAnsi="Times New Roman"/>
          <w:sz w:val="24"/>
          <w:szCs w:val="24"/>
        </w:rPr>
        <w:t xml:space="preserve">( </w:t>
      </w:r>
      <w:r w:rsidR="00EC19A4">
        <w:rPr>
          <w:rFonts w:ascii="Times New Roman" w:hAnsi="Times New Roman"/>
          <w:sz w:val="24"/>
          <w:szCs w:val="24"/>
        </w:rPr>
        <w:t>дейност</w:t>
      </w:r>
      <w:r w:rsidR="008520DC">
        <w:rPr>
          <w:rFonts w:ascii="Times New Roman" w:hAnsi="Times New Roman"/>
          <w:sz w:val="24"/>
          <w:szCs w:val="24"/>
        </w:rPr>
        <w:t xml:space="preserve"> Д 4.3.2.) </w:t>
      </w:r>
      <w:r w:rsidR="00AE313C">
        <w:rPr>
          <w:rFonts w:ascii="Times New Roman" w:hAnsi="Times New Roman"/>
          <w:sz w:val="24"/>
          <w:szCs w:val="24"/>
        </w:rPr>
        <w:t xml:space="preserve">и </w:t>
      </w:r>
      <w:r w:rsidR="00E02118" w:rsidRPr="000A2FD4">
        <w:rPr>
          <w:rFonts w:ascii="Times New Roman" w:hAnsi="Times New Roman"/>
          <w:sz w:val="24"/>
          <w:szCs w:val="24"/>
        </w:rPr>
        <w:t xml:space="preserve"> </w:t>
      </w:r>
      <w:r w:rsidR="004446BC">
        <w:rPr>
          <w:rFonts w:ascii="Times New Roman" w:hAnsi="Times New Roman"/>
          <w:b/>
          <w:sz w:val="24"/>
          <w:szCs w:val="24"/>
        </w:rPr>
        <w:t>до 4880</w:t>
      </w:r>
      <w:r w:rsidR="00E02118" w:rsidRPr="00B2471E">
        <w:rPr>
          <w:rFonts w:ascii="Times New Roman" w:hAnsi="Times New Roman"/>
          <w:b/>
          <w:sz w:val="24"/>
          <w:szCs w:val="24"/>
        </w:rPr>
        <w:t xml:space="preserve"> лева без ДДС</w:t>
      </w:r>
      <w:r w:rsidR="00E02118" w:rsidRPr="000A2FD4">
        <w:rPr>
          <w:rFonts w:ascii="Times New Roman" w:hAnsi="Times New Roman"/>
          <w:sz w:val="24"/>
          <w:szCs w:val="24"/>
        </w:rPr>
        <w:t xml:space="preserve"> за осигуряване на лицензиран преводач/ка от гръцки </w:t>
      </w:r>
      <w:r w:rsidR="00176674">
        <w:rPr>
          <w:rFonts w:ascii="Times New Roman" w:hAnsi="Times New Roman"/>
          <w:sz w:val="24"/>
          <w:szCs w:val="24"/>
        </w:rPr>
        <w:t xml:space="preserve">и/или английски език </w:t>
      </w:r>
      <w:r w:rsidR="00E02118" w:rsidRPr="000A2FD4">
        <w:rPr>
          <w:rFonts w:ascii="Times New Roman" w:hAnsi="Times New Roman"/>
          <w:sz w:val="24"/>
          <w:szCs w:val="24"/>
        </w:rPr>
        <w:t>на български език ( дейности Д 4.3.3.)</w:t>
      </w:r>
    </w:p>
    <w:p w:rsidR="004446BC" w:rsidRPr="00423FDC" w:rsidRDefault="004446BC" w:rsidP="00423FDC">
      <w:pPr>
        <w:autoSpaceDE w:val="0"/>
        <w:autoSpaceDN w:val="0"/>
        <w:adjustRightInd w:val="0"/>
        <w:ind w:firstLine="708"/>
        <w:rPr>
          <w:rFonts w:ascii="Times New Roman" w:eastAsia="Times New Roman" w:hAnsi="Times New Roman"/>
          <w:b/>
          <w:sz w:val="24"/>
          <w:szCs w:val="20"/>
          <w:lang w:eastAsia="bg-BG"/>
        </w:rPr>
      </w:pPr>
      <w:r w:rsidRPr="006C7112">
        <w:rPr>
          <w:rFonts w:ascii="Times New Roman" w:eastAsia="Times New Roman" w:hAnsi="Times New Roman"/>
          <w:b/>
          <w:sz w:val="24"/>
          <w:szCs w:val="20"/>
          <w:lang w:eastAsia="bg-BG"/>
        </w:rPr>
        <w:t xml:space="preserve">Общата  стойност на поръчката за </w:t>
      </w:r>
      <w:r w:rsidRPr="006C7112">
        <w:rPr>
          <w:rFonts w:ascii="Times New Roman" w:hAnsi="Times New Roman"/>
          <w:sz w:val="24"/>
          <w:szCs w:val="24"/>
        </w:rPr>
        <w:t>дейности Д 4.3.1</w:t>
      </w:r>
      <w:r w:rsidRPr="006C7112">
        <w:rPr>
          <w:rFonts w:ascii="Times New Roman" w:eastAsia="Times New Roman" w:hAnsi="Times New Roman"/>
          <w:b/>
          <w:sz w:val="24"/>
          <w:szCs w:val="20"/>
          <w:lang w:eastAsia="bg-BG"/>
        </w:rPr>
        <w:t xml:space="preserve">,  </w:t>
      </w:r>
      <w:r w:rsidRPr="006C7112">
        <w:rPr>
          <w:rFonts w:ascii="Times New Roman" w:hAnsi="Times New Roman"/>
          <w:sz w:val="24"/>
          <w:szCs w:val="24"/>
        </w:rPr>
        <w:t xml:space="preserve">Д 4.3.2  и </w:t>
      </w:r>
      <w:r w:rsidRPr="006C7112">
        <w:rPr>
          <w:rFonts w:ascii="Times New Roman" w:eastAsia="Times New Roman" w:hAnsi="Times New Roman"/>
          <w:b/>
          <w:sz w:val="24"/>
          <w:szCs w:val="20"/>
          <w:lang w:eastAsia="bg-BG"/>
        </w:rPr>
        <w:t xml:space="preserve"> </w:t>
      </w:r>
      <w:r w:rsidRPr="006C7112">
        <w:rPr>
          <w:rFonts w:ascii="Times New Roman" w:hAnsi="Times New Roman"/>
          <w:sz w:val="24"/>
          <w:szCs w:val="24"/>
        </w:rPr>
        <w:t xml:space="preserve">Д 4.3.3 </w:t>
      </w:r>
      <w:r w:rsidRPr="006C7112">
        <w:rPr>
          <w:rFonts w:ascii="Times New Roman" w:eastAsia="Times New Roman" w:hAnsi="Times New Roman"/>
          <w:b/>
          <w:sz w:val="24"/>
          <w:szCs w:val="20"/>
          <w:lang w:eastAsia="bg-BG"/>
        </w:rPr>
        <w:t>е до 43980 лв без ДДС  или  до 52776 лв  с  ДДС.</w:t>
      </w:r>
    </w:p>
    <w:p w:rsidR="00E02118" w:rsidRPr="000A2FD4" w:rsidRDefault="00E02118" w:rsidP="00E02118">
      <w:pPr>
        <w:autoSpaceDE w:val="0"/>
        <w:autoSpaceDN w:val="0"/>
        <w:adjustRightInd w:val="0"/>
        <w:spacing w:after="120" w:line="276" w:lineRule="auto"/>
        <w:ind w:firstLine="708"/>
        <w:rPr>
          <w:rFonts w:ascii="Times New Roman" w:hAnsi="Times New Roman"/>
          <w:sz w:val="24"/>
          <w:szCs w:val="24"/>
        </w:rPr>
      </w:pPr>
      <w:r w:rsidRPr="000A2FD4">
        <w:rPr>
          <w:rFonts w:ascii="Times New Roman" w:hAnsi="Times New Roman"/>
          <w:sz w:val="24"/>
          <w:szCs w:val="24"/>
        </w:rPr>
        <w:t>NB! Участници, които са предложили стойности, които надвишават максималната прогнозна стойност за дейност</w:t>
      </w:r>
      <w:r>
        <w:rPr>
          <w:rFonts w:ascii="Times New Roman" w:hAnsi="Times New Roman"/>
          <w:sz w:val="24"/>
          <w:szCs w:val="24"/>
        </w:rPr>
        <w:t>т</w:t>
      </w:r>
      <w:r w:rsidRPr="000A2FD4">
        <w:rPr>
          <w:rFonts w:ascii="Times New Roman" w:hAnsi="Times New Roman"/>
          <w:sz w:val="24"/>
          <w:szCs w:val="24"/>
        </w:rPr>
        <w:t>а ще бъдат отстранени от процедурата.</w:t>
      </w:r>
    </w:p>
    <w:p w:rsidR="00464D90" w:rsidRDefault="00423FDC" w:rsidP="00464D90">
      <w:pPr>
        <w:autoSpaceDE w:val="0"/>
        <w:autoSpaceDN w:val="0"/>
        <w:adjustRightInd w:val="0"/>
        <w:spacing w:after="120" w:line="276" w:lineRule="auto"/>
        <w:ind w:firstLine="708"/>
        <w:rPr>
          <w:rFonts w:ascii="Times New Roman" w:hAnsi="Times New Roman"/>
          <w:sz w:val="24"/>
          <w:szCs w:val="24"/>
        </w:rPr>
      </w:pPr>
      <w:r>
        <w:rPr>
          <w:rFonts w:ascii="Times New Roman" w:hAnsi="Times New Roman"/>
          <w:b/>
          <w:bCs/>
          <w:sz w:val="24"/>
          <w:szCs w:val="24"/>
        </w:rPr>
        <w:t xml:space="preserve">5. </w:t>
      </w:r>
      <w:r w:rsidR="00E02118" w:rsidRPr="000A2FD4">
        <w:rPr>
          <w:rFonts w:ascii="Times New Roman" w:hAnsi="Times New Roman"/>
          <w:b/>
          <w:bCs/>
          <w:sz w:val="24"/>
          <w:szCs w:val="24"/>
        </w:rPr>
        <w:t>Срок и място на изпълнение</w:t>
      </w:r>
    </w:p>
    <w:p w:rsidR="00E02118" w:rsidRPr="000A2FD4" w:rsidRDefault="00464D90" w:rsidP="00464D90">
      <w:pPr>
        <w:autoSpaceDE w:val="0"/>
        <w:autoSpaceDN w:val="0"/>
        <w:adjustRightInd w:val="0"/>
        <w:spacing w:after="120" w:line="276" w:lineRule="auto"/>
        <w:ind w:firstLine="708"/>
        <w:rPr>
          <w:rFonts w:ascii="Times New Roman" w:hAnsi="Times New Roman"/>
          <w:sz w:val="24"/>
          <w:szCs w:val="24"/>
        </w:rPr>
      </w:pPr>
      <w:r>
        <w:rPr>
          <w:rFonts w:ascii="Times New Roman" w:hAnsi="Times New Roman"/>
          <w:sz w:val="24"/>
          <w:szCs w:val="24"/>
        </w:rPr>
        <w:lastRenderedPageBreak/>
        <w:t>5.1.</w:t>
      </w:r>
      <w:r w:rsidR="00E02118" w:rsidRPr="000A2FD4">
        <w:rPr>
          <w:rFonts w:ascii="Times New Roman" w:hAnsi="Times New Roman"/>
          <w:sz w:val="24"/>
          <w:szCs w:val="24"/>
        </w:rPr>
        <w:t xml:space="preserve">Срокът за изпълнение на предмета поръчката е 6 </w:t>
      </w:r>
      <w:r w:rsidR="00423FDC">
        <w:rPr>
          <w:rFonts w:ascii="Times New Roman" w:hAnsi="Times New Roman"/>
          <w:sz w:val="24"/>
          <w:szCs w:val="24"/>
        </w:rPr>
        <w:t xml:space="preserve">/шест/ </w:t>
      </w:r>
      <w:r w:rsidR="00E02118" w:rsidRPr="000A2FD4">
        <w:rPr>
          <w:rFonts w:ascii="Times New Roman" w:hAnsi="Times New Roman"/>
          <w:sz w:val="24"/>
          <w:szCs w:val="24"/>
        </w:rPr>
        <w:t>месеца, считано от датата на подписване на договора за изпълнение на поръчката</w:t>
      </w:r>
      <w:r w:rsidR="002B6F37">
        <w:rPr>
          <w:rFonts w:ascii="Times New Roman" w:hAnsi="Times New Roman"/>
          <w:sz w:val="24"/>
          <w:szCs w:val="24"/>
        </w:rPr>
        <w:t>,</w:t>
      </w:r>
      <w:r w:rsidR="00E02118" w:rsidRPr="000A2FD4">
        <w:rPr>
          <w:rFonts w:ascii="Times New Roman" w:hAnsi="Times New Roman"/>
          <w:sz w:val="24"/>
          <w:szCs w:val="24"/>
        </w:rPr>
        <w:t xml:space="preserve"> но не по-късно от датата на окончателното приключване на дейностите по проекта - 09.10.2019 година.</w:t>
      </w:r>
    </w:p>
    <w:p w:rsidR="00E02118" w:rsidRDefault="00464D90" w:rsidP="00E02118">
      <w:pPr>
        <w:autoSpaceDE w:val="0"/>
        <w:autoSpaceDN w:val="0"/>
        <w:adjustRightInd w:val="0"/>
        <w:spacing w:after="120" w:line="276" w:lineRule="auto"/>
        <w:ind w:firstLine="708"/>
        <w:rPr>
          <w:rFonts w:ascii="Times New Roman" w:hAnsi="Times New Roman"/>
          <w:sz w:val="24"/>
          <w:szCs w:val="24"/>
        </w:rPr>
      </w:pPr>
      <w:r>
        <w:rPr>
          <w:rFonts w:ascii="Times New Roman" w:hAnsi="Times New Roman"/>
          <w:sz w:val="24"/>
          <w:szCs w:val="24"/>
        </w:rPr>
        <w:t>5.2.</w:t>
      </w:r>
      <w:r w:rsidR="00E02118" w:rsidRPr="000A2FD4">
        <w:rPr>
          <w:rFonts w:ascii="Times New Roman" w:hAnsi="Times New Roman"/>
          <w:sz w:val="24"/>
          <w:szCs w:val="24"/>
        </w:rPr>
        <w:t>Място на изпълнение е територията на Република България и Република Гърция.</w:t>
      </w:r>
    </w:p>
    <w:p w:rsidR="006B3E95" w:rsidRPr="006B3E95" w:rsidRDefault="00464D90" w:rsidP="00E02118">
      <w:pPr>
        <w:autoSpaceDE w:val="0"/>
        <w:autoSpaceDN w:val="0"/>
        <w:adjustRightInd w:val="0"/>
        <w:spacing w:after="120" w:line="276" w:lineRule="auto"/>
        <w:ind w:firstLine="708"/>
        <w:rPr>
          <w:rFonts w:ascii="Times New Roman" w:hAnsi="Times New Roman"/>
          <w:sz w:val="24"/>
          <w:szCs w:val="24"/>
        </w:rPr>
      </w:pPr>
      <w:r>
        <w:rPr>
          <w:rFonts w:ascii="Times New Roman" w:hAnsi="Times New Roman"/>
          <w:sz w:val="24"/>
          <w:szCs w:val="24"/>
        </w:rPr>
        <w:t>5.3.</w:t>
      </w:r>
      <w:r w:rsidR="006B3E95">
        <w:rPr>
          <w:rFonts w:ascii="Times New Roman" w:hAnsi="Times New Roman"/>
          <w:sz w:val="24"/>
          <w:szCs w:val="24"/>
        </w:rPr>
        <w:t>Списъци на лицата, който ще вземат участие в обучителните модули</w:t>
      </w:r>
      <w:r w:rsidR="006B3E95" w:rsidRPr="006B3E95">
        <w:rPr>
          <w:rFonts w:ascii="Times New Roman" w:hAnsi="Times New Roman"/>
          <w:b/>
          <w:bCs/>
          <w:sz w:val="24"/>
          <w:szCs w:val="24"/>
          <w:lang w:val="ru-RU"/>
        </w:rPr>
        <w:t xml:space="preserve"> </w:t>
      </w:r>
      <w:r w:rsidR="006B3E95" w:rsidRPr="006B3E95">
        <w:rPr>
          <w:rFonts w:ascii="Times New Roman" w:hAnsi="Times New Roman"/>
          <w:bCs/>
          <w:sz w:val="24"/>
          <w:szCs w:val="24"/>
          <w:lang w:val="ru-RU"/>
        </w:rPr>
        <w:t>на тема "Телемедицина" и на тема "План и протоколи за реагиране при извънредни ситуации" се предоставят от Възложителя на Изпълнителя не  по-късно от 15 календарни дни , преди началото на обучението. При промяна в състав на списъка Възложителя се задължава да уведоми Изпълнителя писмено или по елктронна поща.</w:t>
      </w:r>
    </w:p>
    <w:p w:rsidR="00E02118" w:rsidRPr="000A2FD4" w:rsidRDefault="00E02118" w:rsidP="00E02118">
      <w:pPr>
        <w:autoSpaceDE w:val="0"/>
        <w:autoSpaceDN w:val="0"/>
        <w:adjustRightInd w:val="0"/>
        <w:spacing w:after="120" w:line="276" w:lineRule="auto"/>
        <w:ind w:firstLine="708"/>
        <w:rPr>
          <w:rFonts w:ascii="Times New Roman" w:hAnsi="Times New Roman"/>
          <w:b/>
          <w:sz w:val="24"/>
          <w:szCs w:val="24"/>
        </w:rPr>
      </w:pPr>
      <w:r w:rsidRPr="000A2FD4">
        <w:rPr>
          <w:rFonts w:ascii="Times New Roman" w:hAnsi="Times New Roman"/>
          <w:b/>
          <w:sz w:val="24"/>
          <w:szCs w:val="24"/>
        </w:rPr>
        <w:t xml:space="preserve"> </w:t>
      </w:r>
      <w:r w:rsidR="00423FDC">
        <w:rPr>
          <w:rFonts w:ascii="Times New Roman" w:hAnsi="Times New Roman"/>
          <w:b/>
          <w:sz w:val="24"/>
          <w:szCs w:val="24"/>
        </w:rPr>
        <w:t xml:space="preserve">6. </w:t>
      </w:r>
      <w:r w:rsidRPr="000A2FD4">
        <w:rPr>
          <w:rFonts w:ascii="Times New Roman" w:hAnsi="Times New Roman"/>
          <w:b/>
          <w:bCs/>
          <w:sz w:val="24"/>
          <w:szCs w:val="24"/>
        </w:rPr>
        <w:t>Обособени позиции:</w:t>
      </w:r>
    </w:p>
    <w:p w:rsidR="00E02118" w:rsidRPr="000A2FD4" w:rsidRDefault="00E02118" w:rsidP="00B772A3">
      <w:pPr>
        <w:autoSpaceDE w:val="0"/>
        <w:autoSpaceDN w:val="0"/>
        <w:adjustRightInd w:val="0"/>
        <w:spacing w:after="120" w:line="276" w:lineRule="auto"/>
        <w:ind w:firstLine="709"/>
        <w:rPr>
          <w:rFonts w:ascii="Times New Roman" w:hAnsi="Times New Roman"/>
          <w:sz w:val="24"/>
          <w:szCs w:val="24"/>
        </w:rPr>
      </w:pPr>
      <w:r w:rsidRPr="000A2FD4">
        <w:rPr>
          <w:rFonts w:ascii="Times New Roman" w:hAnsi="Times New Roman"/>
          <w:sz w:val="24"/>
          <w:szCs w:val="24"/>
        </w:rPr>
        <w:t xml:space="preserve">Поръчката не може да бъде разделена на отделни позиции, поради следните мотиви: </w:t>
      </w:r>
      <w:r w:rsidR="00B772A3">
        <w:rPr>
          <w:rFonts w:ascii="Times New Roman" w:hAnsi="Times New Roman"/>
          <w:sz w:val="24"/>
          <w:szCs w:val="24"/>
          <w:lang w:val="en-US"/>
        </w:rPr>
        <w:t xml:space="preserve"> </w:t>
      </w:r>
      <w:r w:rsidRPr="000A2FD4">
        <w:rPr>
          <w:rFonts w:ascii="Times New Roman" w:hAnsi="Times New Roman"/>
          <w:sz w:val="24"/>
          <w:szCs w:val="24"/>
        </w:rPr>
        <w:t>Услугите по различните дейности (</w:t>
      </w:r>
      <w:r w:rsidRPr="000A2FD4">
        <w:rPr>
          <w:rFonts w:ascii="Times New Roman" w:hAnsi="Times New Roman"/>
          <w:iCs/>
          <w:sz w:val="24"/>
          <w:szCs w:val="24"/>
          <w:lang w:val="ru-RU"/>
        </w:rPr>
        <w:t xml:space="preserve">Дейност Д 4.3.1,  Дейност Д 4.3.2 и Дейност Д 4.3.3) от Работен пакет 4 „Сътрудничество между здравните власти“ на проекта </w:t>
      </w:r>
      <w:r w:rsidRPr="000A2FD4">
        <w:rPr>
          <w:rFonts w:ascii="Times New Roman" w:hAnsi="Times New Roman"/>
          <w:sz w:val="24"/>
          <w:szCs w:val="24"/>
        </w:rPr>
        <w:t xml:space="preserve">са взаимосвързани. Те обезпечават провеждането на конкретни заявени от възложителя събития и предполагат извършването им от един изпълнител. </w:t>
      </w:r>
    </w:p>
    <w:p w:rsidR="00E02118" w:rsidRPr="000A2FD4" w:rsidRDefault="00E02118" w:rsidP="00853429">
      <w:pPr>
        <w:autoSpaceDE w:val="0"/>
        <w:autoSpaceDN w:val="0"/>
        <w:adjustRightInd w:val="0"/>
        <w:spacing w:after="120" w:line="276" w:lineRule="auto"/>
        <w:ind w:firstLine="709"/>
        <w:rPr>
          <w:rFonts w:ascii="Times New Roman" w:hAnsi="Times New Roman"/>
          <w:sz w:val="24"/>
          <w:szCs w:val="24"/>
        </w:rPr>
      </w:pPr>
      <w:r w:rsidRPr="000A2FD4">
        <w:rPr>
          <w:rFonts w:ascii="Times New Roman" w:hAnsi="Times New Roman"/>
          <w:sz w:val="24"/>
          <w:szCs w:val="24"/>
        </w:rPr>
        <w:t xml:space="preserve">В случая е необходимо да се гарантира едновременното изпълнение на дейностите за обезпечаване на всяко едно събитие, поради което дейността е функционално свързана и неделима от основния предмет по </w:t>
      </w:r>
      <w:r w:rsidRPr="000A2FD4">
        <w:rPr>
          <w:rFonts w:ascii="Times New Roman" w:hAnsi="Times New Roman"/>
          <w:sz w:val="24"/>
          <w:szCs w:val="24"/>
          <w:lang w:val="ru-RU"/>
        </w:rPr>
        <w:t>осигуряване на логистика и организационно-техническа подготовка при провеждането на събитията</w:t>
      </w:r>
      <w:r w:rsidRPr="000A2FD4">
        <w:rPr>
          <w:rFonts w:ascii="Times New Roman" w:hAnsi="Times New Roman"/>
          <w:sz w:val="24"/>
          <w:szCs w:val="24"/>
        </w:rPr>
        <w:t xml:space="preserve">. </w:t>
      </w:r>
      <w:r w:rsidR="00464D90">
        <w:rPr>
          <w:rFonts w:ascii="Times New Roman" w:hAnsi="Times New Roman"/>
          <w:sz w:val="24"/>
          <w:szCs w:val="24"/>
        </w:rPr>
        <w:t xml:space="preserve"> </w:t>
      </w:r>
      <w:r w:rsidRPr="000A2FD4">
        <w:rPr>
          <w:rFonts w:ascii="Times New Roman" w:hAnsi="Times New Roman"/>
          <w:sz w:val="24"/>
          <w:szCs w:val="24"/>
        </w:rPr>
        <w:t xml:space="preserve">Предвид изложеното, предметът на поръчката има комплексен характер, изискващ изпълнението на отделните дейности да се възложи на един изпълнител с оглед постигане на целта на поръчката. </w:t>
      </w:r>
      <w:r w:rsidR="00853429">
        <w:rPr>
          <w:rFonts w:ascii="Times New Roman" w:hAnsi="Times New Roman"/>
          <w:sz w:val="24"/>
          <w:szCs w:val="24"/>
        </w:rPr>
        <w:t xml:space="preserve"> </w:t>
      </w:r>
      <w:r w:rsidRPr="000A2FD4">
        <w:rPr>
          <w:rFonts w:ascii="Times New Roman" w:hAnsi="Times New Roman"/>
          <w:sz w:val="24"/>
          <w:szCs w:val="24"/>
        </w:rPr>
        <w:t>В случая от значение се явява и фактът, че разделянето на обособени позиции на предмета на поръчката не е целесъобразно, защото съществува риск изпълнението на поръчката прекомерно да се затрудни технически, тъй като необходимостта от координирането на различни изпълнители за обособените позиции би могла сериозно да застраши правилното изпълнение на поръчката.</w:t>
      </w:r>
    </w:p>
    <w:p w:rsidR="00E02118" w:rsidRPr="00926EA7" w:rsidRDefault="00E02118" w:rsidP="00E02118">
      <w:pPr>
        <w:widowControl w:val="0"/>
        <w:numPr>
          <w:ilvl w:val="0"/>
          <w:numId w:val="3"/>
        </w:numPr>
        <w:autoSpaceDE w:val="0"/>
        <w:autoSpaceDN w:val="0"/>
        <w:adjustRightInd w:val="0"/>
        <w:spacing w:after="120" w:line="276" w:lineRule="auto"/>
        <w:ind w:left="0" w:firstLine="709"/>
        <w:rPr>
          <w:rFonts w:ascii="Times New Roman" w:eastAsia="Times New Roman" w:hAnsi="Times New Roman"/>
          <w:b/>
          <w:sz w:val="24"/>
          <w:szCs w:val="24"/>
        </w:rPr>
      </w:pPr>
      <w:r w:rsidRPr="000A2FD4">
        <w:rPr>
          <w:rFonts w:ascii="Times New Roman" w:eastAsia="Times New Roman" w:hAnsi="Times New Roman"/>
          <w:b/>
          <w:sz w:val="24"/>
          <w:szCs w:val="24"/>
        </w:rPr>
        <w:t>ИЗИСКВАНИЯ КЪМ ИЗПЪЛНЕНИЕТО НА ПОРЪЧКАТА</w:t>
      </w:r>
    </w:p>
    <w:p w:rsidR="000F1DD0" w:rsidRDefault="00926EA7" w:rsidP="004F02B2">
      <w:pPr>
        <w:widowControl w:val="0"/>
        <w:autoSpaceDE w:val="0"/>
        <w:autoSpaceDN w:val="0"/>
        <w:adjustRightInd w:val="0"/>
        <w:spacing w:after="120" w:line="240" w:lineRule="auto"/>
        <w:ind w:firstLine="708"/>
        <w:rPr>
          <w:rFonts w:ascii="Times New Roman" w:hAnsi="Times New Roman"/>
          <w:sz w:val="24"/>
          <w:szCs w:val="24"/>
        </w:rPr>
      </w:pPr>
      <w:r>
        <w:rPr>
          <w:rFonts w:ascii="Times New Roman" w:hAnsi="Times New Roman"/>
          <w:sz w:val="24"/>
          <w:szCs w:val="24"/>
          <w:lang w:val="en-US"/>
        </w:rPr>
        <w:t>I</w:t>
      </w:r>
      <w:r>
        <w:rPr>
          <w:rFonts w:ascii="Times New Roman" w:hAnsi="Times New Roman"/>
          <w:sz w:val="24"/>
          <w:szCs w:val="24"/>
        </w:rPr>
        <w:t>.</w:t>
      </w:r>
      <w:r w:rsidR="004F02B2">
        <w:rPr>
          <w:rFonts w:ascii="Times New Roman" w:hAnsi="Times New Roman"/>
          <w:sz w:val="24"/>
          <w:szCs w:val="24"/>
        </w:rPr>
        <w:t xml:space="preserve"> </w:t>
      </w:r>
      <w:r w:rsidR="00DE1E46">
        <w:rPr>
          <w:rFonts w:ascii="Times New Roman" w:hAnsi="Times New Roman"/>
          <w:sz w:val="24"/>
          <w:szCs w:val="24"/>
        </w:rPr>
        <w:t>Изпълнителят следва да спазва изискванията на Регламент ЕС 2016/679 на Европейския парламент и на Съвета от 27 април 2016</w:t>
      </w:r>
      <w:r w:rsidR="000F1DD0">
        <w:rPr>
          <w:rFonts w:ascii="Times New Roman" w:hAnsi="Times New Roman"/>
          <w:sz w:val="24"/>
          <w:szCs w:val="24"/>
        </w:rPr>
        <w:t xml:space="preserve"> </w:t>
      </w:r>
      <w:r w:rsidR="00DE1E46">
        <w:rPr>
          <w:rFonts w:ascii="Times New Roman" w:hAnsi="Times New Roman"/>
          <w:sz w:val="24"/>
          <w:szCs w:val="24"/>
        </w:rPr>
        <w:t>година</w:t>
      </w:r>
      <w:r w:rsidR="00D90142">
        <w:rPr>
          <w:rFonts w:ascii="Times New Roman" w:hAnsi="Times New Roman"/>
          <w:sz w:val="24"/>
          <w:szCs w:val="24"/>
        </w:rPr>
        <w:t xml:space="preserve">, </w:t>
      </w:r>
      <w:r w:rsidR="00DE1E46">
        <w:rPr>
          <w:rFonts w:ascii="Times New Roman" w:hAnsi="Times New Roman"/>
          <w:sz w:val="24"/>
          <w:szCs w:val="24"/>
        </w:rPr>
        <w:t>относно защитата на физическите лица във връзка с обработването на лични данни и относно свободното движение на такива данни и за отмяна на Директива 95/46/ЕО, Националното законодателство и</w:t>
      </w:r>
      <w:r w:rsidR="000F1DD0">
        <w:rPr>
          <w:rFonts w:ascii="Times New Roman" w:hAnsi="Times New Roman"/>
          <w:sz w:val="24"/>
          <w:szCs w:val="24"/>
        </w:rPr>
        <w:t xml:space="preserve"> Правила за начина на обработване на лични данни и водене на регистри по закона за защита на личните данни в ЦСМП-Благоевград.</w:t>
      </w:r>
    </w:p>
    <w:p w:rsidR="002259B5" w:rsidRDefault="00464D90" w:rsidP="004F02B2">
      <w:pPr>
        <w:widowControl w:val="0"/>
        <w:autoSpaceDE w:val="0"/>
        <w:autoSpaceDN w:val="0"/>
        <w:adjustRightInd w:val="0"/>
        <w:spacing w:after="120" w:line="240" w:lineRule="auto"/>
        <w:ind w:firstLine="708"/>
        <w:rPr>
          <w:rFonts w:ascii="Times New Roman" w:hAnsi="Times New Roman"/>
          <w:sz w:val="24"/>
          <w:szCs w:val="24"/>
        </w:rPr>
      </w:pPr>
      <w:r>
        <w:rPr>
          <w:rFonts w:ascii="Times New Roman" w:hAnsi="Times New Roman"/>
          <w:sz w:val="24"/>
          <w:szCs w:val="24"/>
        </w:rPr>
        <w:t>***</w:t>
      </w:r>
      <w:r w:rsidR="002259B5">
        <w:rPr>
          <w:rFonts w:ascii="Times New Roman" w:hAnsi="Times New Roman"/>
          <w:sz w:val="24"/>
          <w:szCs w:val="24"/>
        </w:rPr>
        <w:t xml:space="preserve">Това обстоятелство се доказва, като участникът декларира в предложението си за изпълнение на поръчката, че в случай, че същият бъде избран за изпълнител , преди сключване на договора ще предостави доказателство за наличие на правила и процедури </w:t>
      </w:r>
      <w:r w:rsidR="002259B5">
        <w:rPr>
          <w:rFonts w:ascii="Times New Roman" w:hAnsi="Times New Roman"/>
          <w:sz w:val="24"/>
          <w:szCs w:val="24"/>
        </w:rPr>
        <w:lastRenderedPageBreak/>
        <w:t>в изпълнен</w:t>
      </w:r>
      <w:r w:rsidR="00FA6B0C">
        <w:rPr>
          <w:rFonts w:ascii="Times New Roman" w:hAnsi="Times New Roman"/>
          <w:sz w:val="24"/>
          <w:szCs w:val="24"/>
        </w:rPr>
        <w:t>ие на Регламент /ЕС/2016/679 и Н</w:t>
      </w:r>
      <w:r w:rsidR="002259B5">
        <w:rPr>
          <w:rFonts w:ascii="Times New Roman" w:hAnsi="Times New Roman"/>
          <w:sz w:val="24"/>
          <w:szCs w:val="24"/>
        </w:rPr>
        <w:t>ационалното законодателство.</w:t>
      </w:r>
    </w:p>
    <w:p w:rsidR="000F1DD0" w:rsidRPr="00975C31" w:rsidRDefault="002259B5" w:rsidP="00975C31">
      <w:pPr>
        <w:widowControl w:val="0"/>
        <w:autoSpaceDE w:val="0"/>
        <w:autoSpaceDN w:val="0"/>
        <w:adjustRightInd w:val="0"/>
        <w:spacing w:after="120" w:line="240" w:lineRule="auto"/>
        <w:ind w:firstLine="708"/>
        <w:rPr>
          <w:rFonts w:ascii="Times New Roman" w:hAnsi="Times New Roman"/>
          <w:sz w:val="24"/>
          <w:szCs w:val="24"/>
        </w:rPr>
      </w:pPr>
      <w:r>
        <w:rPr>
          <w:rFonts w:ascii="Times New Roman" w:hAnsi="Times New Roman"/>
          <w:sz w:val="24"/>
          <w:szCs w:val="24"/>
        </w:rPr>
        <w:t xml:space="preserve"> Изпълнителят</w:t>
      </w:r>
      <w:r w:rsidR="000F1DD0">
        <w:rPr>
          <w:rFonts w:ascii="Times New Roman" w:hAnsi="Times New Roman"/>
          <w:sz w:val="24"/>
          <w:szCs w:val="24"/>
        </w:rPr>
        <w:t xml:space="preserve"> </w:t>
      </w:r>
      <w:r>
        <w:rPr>
          <w:rFonts w:ascii="Times New Roman" w:hAnsi="Times New Roman"/>
          <w:sz w:val="24"/>
          <w:szCs w:val="24"/>
        </w:rPr>
        <w:t xml:space="preserve"> на </w:t>
      </w:r>
      <w:r w:rsidR="00DE1E46">
        <w:rPr>
          <w:rFonts w:ascii="Times New Roman" w:hAnsi="Times New Roman"/>
          <w:sz w:val="24"/>
          <w:szCs w:val="24"/>
        </w:rPr>
        <w:t xml:space="preserve"> </w:t>
      </w:r>
      <w:r w:rsidR="000F1DD0">
        <w:rPr>
          <w:rFonts w:ascii="Times New Roman" w:hAnsi="Times New Roman"/>
          <w:sz w:val="24"/>
          <w:szCs w:val="24"/>
        </w:rPr>
        <w:t>обществената поръчка,</w:t>
      </w:r>
      <w:r w:rsidR="00F130DF">
        <w:rPr>
          <w:rFonts w:ascii="Times New Roman" w:hAnsi="Times New Roman"/>
          <w:sz w:val="24"/>
          <w:szCs w:val="24"/>
        </w:rPr>
        <w:t xml:space="preserve"> следва да изпълнят дейностите</w:t>
      </w:r>
      <w:r w:rsidR="000F1DD0">
        <w:rPr>
          <w:rFonts w:ascii="Times New Roman" w:hAnsi="Times New Roman"/>
          <w:sz w:val="24"/>
          <w:szCs w:val="24"/>
        </w:rPr>
        <w:t>, включени в предмета и в съответствие с Единен наръчник на бенефициента за прилагане на правилата за информация и комуникация 2014-2020г.</w:t>
      </w:r>
    </w:p>
    <w:p w:rsidR="00E02118" w:rsidRPr="00423FDC" w:rsidRDefault="00423FDC" w:rsidP="00853429">
      <w:pPr>
        <w:tabs>
          <w:tab w:val="left" w:pos="567"/>
        </w:tabs>
        <w:autoSpaceDE w:val="0"/>
        <w:autoSpaceDN w:val="0"/>
        <w:adjustRightInd w:val="0"/>
        <w:spacing w:after="120" w:line="276" w:lineRule="auto"/>
        <w:rPr>
          <w:rFonts w:ascii="Times New Roman" w:hAnsi="Times New Roman"/>
          <w:b/>
          <w:sz w:val="24"/>
          <w:szCs w:val="24"/>
        </w:rPr>
      </w:pPr>
      <w:r>
        <w:rPr>
          <w:rFonts w:ascii="Times New Roman" w:hAnsi="Times New Roman"/>
          <w:sz w:val="24"/>
          <w:szCs w:val="24"/>
          <w:lang w:val="en-US"/>
        </w:rPr>
        <w:t>I</w:t>
      </w:r>
      <w:r>
        <w:rPr>
          <w:rFonts w:ascii="Times New Roman" w:hAnsi="Times New Roman"/>
          <w:sz w:val="24"/>
          <w:szCs w:val="24"/>
        </w:rPr>
        <w:t>.1.</w:t>
      </w:r>
      <w:r w:rsidR="00E02118" w:rsidRPr="000A2FD4">
        <w:rPr>
          <w:rFonts w:ascii="Times New Roman" w:hAnsi="Times New Roman"/>
          <w:sz w:val="24"/>
          <w:szCs w:val="24"/>
        </w:rPr>
        <w:t xml:space="preserve">Осигуряване на логистика и организационно-техническа подготовка при провеждането </w:t>
      </w:r>
      <w:r w:rsidR="00E02118" w:rsidRPr="000A2FD4">
        <w:rPr>
          <w:rFonts w:ascii="Times New Roman" w:hAnsi="Times New Roman"/>
          <w:b/>
          <w:bCs/>
          <w:sz w:val="24"/>
          <w:szCs w:val="24"/>
          <w:lang w:val="ru-RU"/>
        </w:rPr>
        <w:t>на 1 обучение по "Телемедицина</w:t>
      </w:r>
      <w:r w:rsidR="00E02118" w:rsidRPr="001669D3">
        <w:rPr>
          <w:rFonts w:ascii="Times New Roman" w:hAnsi="Times New Roman"/>
          <w:b/>
          <w:bCs/>
          <w:sz w:val="24"/>
          <w:szCs w:val="24"/>
          <w:lang w:val="ru-RU"/>
        </w:rPr>
        <w:t xml:space="preserve">" </w:t>
      </w:r>
      <w:r w:rsidR="00E02118" w:rsidRPr="001669D3">
        <w:rPr>
          <w:rFonts w:ascii="Times New Roman" w:hAnsi="Times New Roman"/>
          <w:b/>
          <w:sz w:val="24"/>
          <w:szCs w:val="24"/>
        </w:rPr>
        <w:t xml:space="preserve">(3 групи/ 5 календарни дни, 120 часа общо, 4 лица/група) в </w:t>
      </w:r>
      <w:r w:rsidR="00E02118" w:rsidRPr="001669D3">
        <w:rPr>
          <w:rFonts w:ascii="Times New Roman" w:hAnsi="Times New Roman"/>
          <w:b/>
          <w:bCs/>
          <w:sz w:val="24"/>
          <w:szCs w:val="24"/>
          <w:lang w:val="ru-RU"/>
        </w:rPr>
        <w:t xml:space="preserve">Болница </w:t>
      </w:r>
      <w:r w:rsidR="00E02118" w:rsidRPr="001669D3">
        <w:rPr>
          <w:rFonts w:ascii="Times New Roman" w:hAnsi="Times New Roman"/>
          <w:sz w:val="24"/>
          <w:szCs w:val="24"/>
        </w:rPr>
        <w:t>ПАПАГЕОРГИУ</w:t>
      </w:r>
      <w:r w:rsidR="00E02118" w:rsidRPr="001669D3">
        <w:rPr>
          <w:rFonts w:ascii="Times New Roman" w:hAnsi="Times New Roman"/>
          <w:b/>
          <w:bCs/>
          <w:sz w:val="24"/>
          <w:szCs w:val="24"/>
          <w:lang w:val="ru-RU"/>
        </w:rPr>
        <w:t xml:space="preserve">, град Солун, </w:t>
      </w:r>
      <w:r w:rsidRPr="001669D3">
        <w:rPr>
          <w:rFonts w:ascii="Times New Roman" w:hAnsi="Times New Roman"/>
          <w:b/>
          <w:bCs/>
          <w:sz w:val="24"/>
          <w:szCs w:val="24"/>
          <w:lang w:val="ru-RU"/>
        </w:rPr>
        <w:t xml:space="preserve">Р. </w:t>
      </w:r>
      <w:r w:rsidR="00E02118" w:rsidRPr="001669D3">
        <w:rPr>
          <w:rFonts w:ascii="Times New Roman" w:hAnsi="Times New Roman"/>
          <w:b/>
          <w:bCs/>
          <w:sz w:val="24"/>
          <w:szCs w:val="24"/>
          <w:lang w:val="ru-RU"/>
        </w:rPr>
        <w:t xml:space="preserve">Гърция </w:t>
      </w:r>
      <w:r w:rsidR="00E02118" w:rsidRPr="001669D3">
        <w:rPr>
          <w:rFonts w:ascii="Times New Roman" w:hAnsi="Times New Roman"/>
          <w:sz w:val="24"/>
          <w:szCs w:val="24"/>
        </w:rPr>
        <w:t>в периода 27 май 2019 г.  - 30 юли 2019 г.</w:t>
      </w:r>
      <w:r w:rsidR="00E02118" w:rsidRPr="001669D3">
        <w:rPr>
          <w:rFonts w:ascii="Times New Roman" w:hAnsi="Times New Roman"/>
          <w:b/>
          <w:sz w:val="24"/>
          <w:szCs w:val="24"/>
        </w:rPr>
        <w:t xml:space="preserve">  </w:t>
      </w:r>
      <w:r w:rsidR="00111F71">
        <w:rPr>
          <w:rFonts w:ascii="Times New Roman" w:hAnsi="Times New Roman"/>
          <w:b/>
          <w:sz w:val="24"/>
          <w:szCs w:val="24"/>
        </w:rPr>
        <w:t xml:space="preserve">- </w:t>
      </w:r>
      <w:r w:rsidR="00853429">
        <w:rPr>
          <w:rFonts w:ascii="Times New Roman" w:hAnsi="Times New Roman"/>
          <w:b/>
          <w:sz w:val="24"/>
          <w:szCs w:val="24"/>
        </w:rPr>
        <w:t>дейност Д 4.3.1</w:t>
      </w:r>
      <w:r w:rsidR="00E02118" w:rsidRPr="00423FDC">
        <w:rPr>
          <w:rFonts w:ascii="Times New Roman" w:hAnsi="Times New Roman"/>
          <w:b/>
          <w:bCs/>
          <w:sz w:val="24"/>
          <w:szCs w:val="24"/>
        </w:rPr>
        <w:t xml:space="preserve"> провеждане на 1 обучителен модул (5 дни) на тема „Телемедицина" </w:t>
      </w:r>
      <w:r w:rsidR="00853429">
        <w:rPr>
          <w:rFonts w:ascii="Times New Roman" w:hAnsi="Times New Roman"/>
          <w:b/>
          <w:sz w:val="24"/>
          <w:szCs w:val="24"/>
        </w:rPr>
        <w:t>.</w:t>
      </w:r>
      <w:r w:rsidR="00111F71">
        <w:rPr>
          <w:rFonts w:ascii="Times New Roman" w:hAnsi="Times New Roman"/>
          <w:b/>
          <w:sz w:val="24"/>
          <w:szCs w:val="24"/>
        </w:rPr>
        <w:t xml:space="preserve">Прогнозна стойност за  </w:t>
      </w:r>
      <w:r w:rsidR="00E02118" w:rsidRPr="00423FDC">
        <w:rPr>
          <w:rFonts w:ascii="Times New Roman" w:hAnsi="Times New Roman"/>
          <w:b/>
          <w:sz w:val="24"/>
          <w:szCs w:val="24"/>
        </w:rPr>
        <w:t>д</w:t>
      </w:r>
      <w:r w:rsidR="00853429">
        <w:rPr>
          <w:rFonts w:ascii="Times New Roman" w:hAnsi="Times New Roman"/>
          <w:b/>
          <w:sz w:val="24"/>
          <w:szCs w:val="24"/>
        </w:rPr>
        <w:t>ейност Д 4.3.1</w:t>
      </w:r>
      <w:r w:rsidR="00E02118" w:rsidRPr="00423FDC">
        <w:rPr>
          <w:rFonts w:ascii="Times New Roman" w:hAnsi="Times New Roman"/>
          <w:b/>
          <w:sz w:val="24"/>
          <w:szCs w:val="24"/>
        </w:rPr>
        <w:t xml:space="preserve"> </w:t>
      </w:r>
      <w:r w:rsidRPr="00423FDC">
        <w:rPr>
          <w:rFonts w:ascii="Times New Roman" w:hAnsi="Times New Roman"/>
          <w:b/>
          <w:sz w:val="24"/>
          <w:szCs w:val="24"/>
        </w:rPr>
        <w:t>до 19 550</w:t>
      </w:r>
      <w:r w:rsidR="00E02118" w:rsidRPr="00423FDC">
        <w:rPr>
          <w:rFonts w:ascii="Times New Roman" w:hAnsi="Times New Roman"/>
          <w:b/>
          <w:sz w:val="24"/>
          <w:szCs w:val="24"/>
        </w:rPr>
        <w:t xml:space="preserve"> лева без ДДС</w:t>
      </w:r>
    </w:p>
    <w:p w:rsidR="00E02118" w:rsidRPr="00464D90" w:rsidRDefault="00E02118" w:rsidP="00464D90">
      <w:pPr>
        <w:spacing w:after="120" w:line="276" w:lineRule="auto"/>
        <w:rPr>
          <w:rFonts w:ascii="Times New Roman" w:hAnsi="Times New Roman"/>
          <w:b/>
          <w:sz w:val="24"/>
          <w:szCs w:val="24"/>
          <w:u w:val="single"/>
        </w:rPr>
      </w:pPr>
      <w:r w:rsidRPr="000A2FD4">
        <w:rPr>
          <w:rFonts w:ascii="Times New Roman" w:hAnsi="Times New Roman"/>
          <w:sz w:val="24"/>
          <w:szCs w:val="24"/>
          <w:lang w:val="en-US"/>
        </w:rPr>
        <w:t>I.2.</w:t>
      </w:r>
      <w:r w:rsidRPr="003368F4">
        <w:rPr>
          <w:rFonts w:ascii="Times New Roman" w:hAnsi="Times New Roman"/>
          <w:sz w:val="24"/>
          <w:szCs w:val="24"/>
        </w:rPr>
        <w:t xml:space="preserve">Осигуряване на логистика и организационно-техническа подготовка при провеждането </w:t>
      </w:r>
      <w:r w:rsidRPr="003368F4">
        <w:rPr>
          <w:rFonts w:ascii="Times New Roman" w:hAnsi="Times New Roman"/>
          <w:b/>
          <w:bCs/>
          <w:sz w:val="24"/>
          <w:szCs w:val="24"/>
          <w:lang w:val="ru-RU"/>
        </w:rPr>
        <w:t>на 1 обучение по "План и протоколи за реагиране при извънредни ситуации"</w:t>
      </w:r>
      <w:r w:rsidRPr="003368F4">
        <w:rPr>
          <w:rFonts w:ascii="Times New Roman" w:hAnsi="Times New Roman"/>
          <w:b/>
          <w:sz w:val="24"/>
          <w:szCs w:val="24"/>
        </w:rPr>
        <w:t>(</w:t>
      </w:r>
      <w:r w:rsidRPr="003368F4">
        <w:rPr>
          <w:rFonts w:ascii="Times New Roman" w:hAnsi="Times New Roman"/>
          <w:sz w:val="24"/>
          <w:szCs w:val="24"/>
        </w:rPr>
        <w:t>3 групи/ 5 календарни дни</w:t>
      </w:r>
      <w:r w:rsidRPr="003368F4">
        <w:rPr>
          <w:rFonts w:ascii="Times New Roman" w:hAnsi="Times New Roman"/>
          <w:b/>
          <w:sz w:val="24"/>
          <w:szCs w:val="24"/>
        </w:rPr>
        <w:t xml:space="preserve">, 120 часа общо, 4 лица/група) в </w:t>
      </w:r>
      <w:r w:rsidRPr="003368F4">
        <w:rPr>
          <w:rFonts w:ascii="Times New Roman" w:hAnsi="Times New Roman"/>
          <w:b/>
          <w:bCs/>
          <w:sz w:val="24"/>
          <w:szCs w:val="24"/>
          <w:lang w:val="ru-RU"/>
        </w:rPr>
        <w:t xml:space="preserve">Болница </w:t>
      </w:r>
      <w:r w:rsidRPr="003368F4">
        <w:rPr>
          <w:rFonts w:ascii="Times New Roman" w:hAnsi="Times New Roman"/>
          <w:sz w:val="24"/>
          <w:szCs w:val="24"/>
        </w:rPr>
        <w:t>ПАПАГЕОРГИУ</w:t>
      </w:r>
      <w:r w:rsidRPr="003368F4">
        <w:rPr>
          <w:rFonts w:ascii="Times New Roman" w:hAnsi="Times New Roman"/>
          <w:b/>
          <w:bCs/>
          <w:sz w:val="24"/>
          <w:szCs w:val="24"/>
          <w:lang w:val="ru-RU"/>
        </w:rPr>
        <w:t xml:space="preserve">, град Солун, </w:t>
      </w:r>
      <w:r w:rsidR="00423FDC" w:rsidRPr="003368F4">
        <w:rPr>
          <w:rFonts w:ascii="Times New Roman" w:hAnsi="Times New Roman"/>
          <w:b/>
          <w:bCs/>
          <w:sz w:val="24"/>
          <w:szCs w:val="24"/>
          <w:lang w:val="ru-RU"/>
        </w:rPr>
        <w:t>Р.</w:t>
      </w:r>
      <w:r w:rsidRPr="003368F4">
        <w:rPr>
          <w:rFonts w:ascii="Times New Roman" w:hAnsi="Times New Roman"/>
          <w:b/>
          <w:bCs/>
          <w:sz w:val="24"/>
          <w:szCs w:val="24"/>
          <w:lang w:val="ru-RU"/>
        </w:rPr>
        <w:t xml:space="preserve">Гърция </w:t>
      </w:r>
      <w:r w:rsidRPr="003368F4">
        <w:rPr>
          <w:rFonts w:ascii="Times New Roman" w:hAnsi="Times New Roman"/>
          <w:sz w:val="24"/>
          <w:szCs w:val="24"/>
        </w:rPr>
        <w:t>в периода</w:t>
      </w:r>
      <w:r w:rsidRPr="000A2FD4">
        <w:rPr>
          <w:rFonts w:ascii="Times New Roman" w:hAnsi="Times New Roman"/>
          <w:sz w:val="24"/>
          <w:szCs w:val="24"/>
        </w:rPr>
        <w:t xml:space="preserve"> 27 май 2019 г.  - 30 юли 2019 г.</w:t>
      </w:r>
      <w:r w:rsidR="00111F71">
        <w:rPr>
          <w:rFonts w:ascii="Times New Roman" w:hAnsi="Times New Roman"/>
          <w:sz w:val="24"/>
          <w:szCs w:val="24"/>
        </w:rPr>
        <w:t xml:space="preserve"> -</w:t>
      </w:r>
      <w:r w:rsidR="00853429">
        <w:rPr>
          <w:rFonts w:ascii="Times New Roman" w:hAnsi="Times New Roman"/>
          <w:b/>
          <w:sz w:val="24"/>
          <w:szCs w:val="24"/>
        </w:rPr>
        <w:t xml:space="preserve">дейност Д 4.3.2. </w:t>
      </w:r>
      <w:r w:rsidRPr="00423FDC">
        <w:rPr>
          <w:rFonts w:ascii="Times New Roman" w:hAnsi="Times New Roman"/>
          <w:b/>
          <w:sz w:val="24"/>
          <w:szCs w:val="24"/>
        </w:rPr>
        <w:t xml:space="preserve">провеждането </w:t>
      </w:r>
      <w:r w:rsidRPr="00423FDC">
        <w:rPr>
          <w:rFonts w:ascii="Times New Roman" w:hAnsi="Times New Roman"/>
          <w:b/>
          <w:bCs/>
          <w:sz w:val="24"/>
          <w:szCs w:val="24"/>
          <w:lang w:val="ru-RU"/>
        </w:rPr>
        <w:t>на 1 обучение по "План и протоколи за реагиране при извънредни ситуации"</w:t>
      </w:r>
      <w:r w:rsidR="00464D90" w:rsidRPr="00464D90">
        <w:rPr>
          <w:rFonts w:ascii="Times New Roman" w:hAnsi="Times New Roman"/>
          <w:b/>
          <w:sz w:val="24"/>
          <w:szCs w:val="24"/>
        </w:rPr>
        <w:t>.</w:t>
      </w:r>
      <w:r w:rsidRPr="00423FDC">
        <w:rPr>
          <w:rFonts w:ascii="Times New Roman" w:hAnsi="Times New Roman"/>
          <w:b/>
          <w:sz w:val="24"/>
          <w:szCs w:val="24"/>
        </w:rPr>
        <w:t xml:space="preserve"> Прогнозна стойност з</w:t>
      </w:r>
      <w:r w:rsidR="00111F71">
        <w:rPr>
          <w:rFonts w:ascii="Times New Roman" w:hAnsi="Times New Roman"/>
          <w:b/>
          <w:sz w:val="24"/>
          <w:szCs w:val="24"/>
        </w:rPr>
        <w:t xml:space="preserve">а  </w:t>
      </w:r>
      <w:r w:rsidR="00853429">
        <w:rPr>
          <w:rFonts w:ascii="Times New Roman" w:hAnsi="Times New Roman"/>
          <w:b/>
          <w:sz w:val="24"/>
          <w:szCs w:val="24"/>
        </w:rPr>
        <w:t>дейност Д 4.3.2</w:t>
      </w:r>
      <w:r w:rsidR="00423FDC" w:rsidRPr="00423FDC">
        <w:rPr>
          <w:rFonts w:ascii="Times New Roman" w:hAnsi="Times New Roman"/>
          <w:b/>
          <w:sz w:val="24"/>
          <w:szCs w:val="24"/>
        </w:rPr>
        <w:t xml:space="preserve"> до 19 550</w:t>
      </w:r>
      <w:r w:rsidRPr="00423FDC">
        <w:rPr>
          <w:rFonts w:ascii="Times New Roman" w:hAnsi="Times New Roman"/>
          <w:b/>
          <w:sz w:val="24"/>
          <w:szCs w:val="24"/>
        </w:rPr>
        <w:t xml:space="preserve"> лева без ДДС</w:t>
      </w:r>
    </w:p>
    <w:p w:rsidR="00E02118" w:rsidRPr="00423FDC" w:rsidRDefault="00E02118" w:rsidP="00464D90">
      <w:pPr>
        <w:spacing w:after="120" w:line="276" w:lineRule="auto"/>
        <w:rPr>
          <w:rFonts w:ascii="Times New Roman" w:hAnsi="Times New Roman"/>
          <w:b/>
          <w:sz w:val="24"/>
          <w:szCs w:val="24"/>
        </w:rPr>
      </w:pPr>
      <w:r w:rsidRPr="000A2FD4">
        <w:rPr>
          <w:rFonts w:ascii="Times New Roman" w:hAnsi="Times New Roman"/>
          <w:sz w:val="24"/>
          <w:szCs w:val="24"/>
          <w:lang w:val="en-US"/>
        </w:rPr>
        <w:t>I.3.</w:t>
      </w:r>
      <w:r w:rsidRPr="00500EA6">
        <w:rPr>
          <w:rFonts w:ascii="Times New Roman" w:hAnsi="Times New Roman"/>
          <w:sz w:val="24"/>
          <w:szCs w:val="24"/>
        </w:rPr>
        <w:t>Осигуряване на лицензиран преводач/ка от гръцки</w:t>
      </w:r>
      <w:r w:rsidR="00500EA6">
        <w:rPr>
          <w:rFonts w:ascii="Times New Roman" w:hAnsi="Times New Roman"/>
          <w:sz w:val="24"/>
          <w:szCs w:val="24"/>
        </w:rPr>
        <w:t xml:space="preserve"> и/ или английски език </w:t>
      </w:r>
      <w:r w:rsidRPr="00500EA6">
        <w:rPr>
          <w:rFonts w:ascii="Times New Roman" w:hAnsi="Times New Roman"/>
          <w:sz w:val="24"/>
          <w:szCs w:val="24"/>
        </w:rPr>
        <w:t xml:space="preserve"> на български език при провеждането </w:t>
      </w:r>
      <w:r w:rsidRPr="00500EA6">
        <w:rPr>
          <w:rFonts w:ascii="Times New Roman" w:hAnsi="Times New Roman"/>
          <w:b/>
          <w:bCs/>
          <w:sz w:val="24"/>
          <w:szCs w:val="24"/>
          <w:lang w:val="ru-RU"/>
        </w:rPr>
        <w:t xml:space="preserve">на 1 обучение по "Телемедицина" </w:t>
      </w:r>
      <w:r w:rsidRPr="00500EA6">
        <w:rPr>
          <w:rFonts w:ascii="Times New Roman" w:hAnsi="Times New Roman"/>
          <w:b/>
          <w:sz w:val="24"/>
          <w:szCs w:val="24"/>
        </w:rPr>
        <w:t>(</w:t>
      </w:r>
      <w:r w:rsidRPr="00500EA6">
        <w:rPr>
          <w:rFonts w:ascii="Times New Roman" w:hAnsi="Times New Roman"/>
          <w:sz w:val="24"/>
          <w:szCs w:val="24"/>
        </w:rPr>
        <w:t>3 групи/ 5 календарни дни</w:t>
      </w:r>
      <w:r w:rsidRPr="00500EA6">
        <w:rPr>
          <w:rFonts w:ascii="Times New Roman" w:hAnsi="Times New Roman"/>
          <w:b/>
          <w:sz w:val="24"/>
          <w:szCs w:val="24"/>
        </w:rPr>
        <w:t>, 120 часа общо, 4 лица/група) и</w:t>
      </w:r>
      <w:r w:rsidRPr="00500EA6">
        <w:rPr>
          <w:rFonts w:ascii="Times New Roman" w:hAnsi="Times New Roman"/>
          <w:b/>
          <w:bCs/>
          <w:sz w:val="24"/>
          <w:szCs w:val="24"/>
          <w:lang w:val="ru-RU"/>
        </w:rPr>
        <w:t xml:space="preserve"> 1 обучение по "План и протоколи за реагиране при извънредни ситуации"</w:t>
      </w:r>
      <w:r w:rsidRPr="00500EA6">
        <w:rPr>
          <w:rFonts w:ascii="Times New Roman" w:hAnsi="Times New Roman"/>
          <w:b/>
          <w:sz w:val="24"/>
          <w:szCs w:val="24"/>
        </w:rPr>
        <w:t xml:space="preserve"> (</w:t>
      </w:r>
      <w:r w:rsidRPr="00500EA6">
        <w:rPr>
          <w:rFonts w:ascii="Times New Roman" w:hAnsi="Times New Roman"/>
          <w:sz w:val="24"/>
          <w:szCs w:val="24"/>
        </w:rPr>
        <w:t>3 групи/ 5 календарни дни</w:t>
      </w:r>
      <w:r w:rsidRPr="00500EA6">
        <w:rPr>
          <w:rFonts w:ascii="Times New Roman" w:hAnsi="Times New Roman"/>
          <w:b/>
          <w:sz w:val="24"/>
          <w:szCs w:val="24"/>
        </w:rPr>
        <w:t xml:space="preserve">, 120 часа общо, 4 лица/група) в </w:t>
      </w:r>
      <w:r w:rsidRPr="00500EA6">
        <w:rPr>
          <w:rFonts w:ascii="Times New Roman" w:hAnsi="Times New Roman"/>
          <w:b/>
          <w:bCs/>
          <w:sz w:val="24"/>
          <w:szCs w:val="24"/>
          <w:lang w:val="ru-RU"/>
        </w:rPr>
        <w:t xml:space="preserve">Болница </w:t>
      </w:r>
      <w:r w:rsidRPr="00500EA6">
        <w:rPr>
          <w:rFonts w:ascii="Times New Roman" w:hAnsi="Times New Roman"/>
          <w:sz w:val="24"/>
          <w:szCs w:val="24"/>
        </w:rPr>
        <w:t>ПАПАГЕОРГИУ</w:t>
      </w:r>
      <w:r w:rsidRPr="00500EA6">
        <w:rPr>
          <w:rFonts w:ascii="Times New Roman" w:hAnsi="Times New Roman"/>
          <w:b/>
          <w:bCs/>
          <w:sz w:val="24"/>
          <w:szCs w:val="24"/>
          <w:lang w:val="ru-RU"/>
        </w:rPr>
        <w:t xml:space="preserve">, град Солун, </w:t>
      </w:r>
      <w:r w:rsidR="00423FDC" w:rsidRPr="00500EA6">
        <w:rPr>
          <w:rFonts w:ascii="Times New Roman" w:hAnsi="Times New Roman"/>
          <w:b/>
          <w:bCs/>
          <w:sz w:val="24"/>
          <w:szCs w:val="24"/>
          <w:lang w:val="ru-RU"/>
        </w:rPr>
        <w:t>Р.</w:t>
      </w:r>
      <w:r w:rsidRPr="00500EA6">
        <w:rPr>
          <w:rFonts w:ascii="Times New Roman" w:hAnsi="Times New Roman"/>
          <w:b/>
          <w:bCs/>
          <w:sz w:val="24"/>
          <w:szCs w:val="24"/>
          <w:lang w:val="ru-RU"/>
        </w:rPr>
        <w:t xml:space="preserve">Гърция </w:t>
      </w:r>
      <w:r w:rsidR="00423FDC" w:rsidRPr="00500EA6">
        <w:rPr>
          <w:rFonts w:ascii="Times New Roman" w:hAnsi="Times New Roman"/>
          <w:sz w:val="24"/>
          <w:szCs w:val="24"/>
        </w:rPr>
        <w:t>в периода 27 май 2019 г</w:t>
      </w:r>
      <w:r w:rsidRPr="00500EA6">
        <w:rPr>
          <w:rFonts w:ascii="Times New Roman" w:hAnsi="Times New Roman"/>
          <w:sz w:val="24"/>
          <w:szCs w:val="24"/>
        </w:rPr>
        <w:t xml:space="preserve"> - 30 юли 2019 г</w:t>
      </w:r>
      <w:r w:rsidR="00464D90">
        <w:rPr>
          <w:rFonts w:ascii="Times New Roman" w:hAnsi="Times New Roman"/>
          <w:sz w:val="24"/>
          <w:szCs w:val="24"/>
        </w:rPr>
        <w:t xml:space="preserve">. </w:t>
      </w:r>
      <w:r w:rsidRPr="00423FDC">
        <w:rPr>
          <w:rFonts w:ascii="Times New Roman" w:hAnsi="Times New Roman"/>
          <w:b/>
          <w:sz w:val="24"/>
          <w:szCs w:val="24"/>
        </w:rPr>
        <w:t xml:space="preserve">Прогнозна стойност за </w:t>
      </w:r>
      <w:r w:rsidR="00423FDC">
        <w:rPr>
          <w:rFonts w:ascii="Times New Roman" w:hAnsi="Times New Roman"/>
          <w:b/>
          <w:sz w:val="24"/>
          <w:szCs w:val="24"/>
        </w:rPr>
        <w:t>дейност Д 4.3.3– до 4880</w:t>
      </w:r>
      <w:r w:rsidRPr="00423FDC">
        <w:rPr>
          <w:rFonts w:ascii="Times New Roman" w:hAnsi="Times New Roman"/>
          <w:b/>
          <w:sz w:val="24"/>
          <w:szCs w:val="24"/>
        </w:rPr>
        <w:t>лева без ДДС</w:t>
      </w:r>
    </w:p>
    <w:p w:rsidR="00E02118" w:rsidRPr="000A2FD4" w:rsidRDefault="00423FDC" w:rsidP="00423FDC">
      <w:pPr>
        <w:tabs>
          <w:tab w:val="left" w:pos="567"/>
        </w:tabs>
        <w:autoSpaceDE w:val="0"/>
        <w:autoSpaceDN w:val="0"/>
        <w:adjustRightInd w:val="0"/>
        <w:spacing w:after="120" w:line="276" w:lineRule="auto"/>
        <w:contextualSpacing/>
        <w:rPr>
          <w:rFonts w:ascii="Times New Roman" w:eastAsia="Times New Roman" w:hAnsi="Times New Roman"/>
          <w:sz w:val="24"/>
          <w:szCs w:val="24"/>
          <w:lang w:eastAsia="bg-BG"/>
        </w:rPr>
      </w:pPr>
      <w:r>
        <w:rPr>
          <w:rFonts w:ascii="Times New Roman" w:hAnsi="Times New Roman"/>
          <w:sz w:val="24"/>
          <w:szCs w:val="24"/>
        </w:rPr>
        <w:t xml:space="preserve"> </w:t>
      </w:r>
      <w:r w:rsidRPr="000A2FD4">
        <w:rPr>
          <w:rFonts w:ascii="Times New Roman" w:hAnsi="Times New Roman"/>
          <w:sz w:val="24"/>
          <w:szCs w:val="24"/>
          <w:lang w:val="en-US"/>
        </w:rPr>
        <w:t>I.</w:t>
      </w:r>
      <w:r>
        <w:rPr>
          <w:rFonts w:ascii="Times New Roman" w:hAnsi="Times New Roman"/>
          <w:sz w:val="24"/>
          <w:szCs w:val="24"/>
        </w:rPr>
        <w:t>4.</w:t>
      </w:r>
      <w:r w:rsidR="00E02118" w:rsidRPr="000A2FD4">
        <w:rPr>
          <w:rFonts w:ascii="Times New Roman" w:eastAsia="Times New Roman" w:hAnsi="Times New Roman"/>
          <w:b/>
          <w:sz w:val="24"/>
          <w:szCs w:val="24"/>
          <w:lang w:eastAsia="bg-BG"/>
        </w:rPr>
        <w:t>Транспорт и логистика</w:t>
      </w:r>
      <w:r w:rsidR="00E02118" w:rsidRPr="000A2FD4">
        <w:rPr>
          <w:rFonts w:ascii="Times New Roman" w:eastAsia="Times New Roman" w:hAnsi="Times New Roman"/>
          <w:sz w:val="24"/>
          <w:szCs w:val="24"/>
          <w:lang w:eastAsia="bg-BG"/>
        </w:rPr>
        <w:t>.</w:t>
      </w:r>
    </w:p>
    <w:p w:rsidR="00E02118" w:rsidRPr="00464D90" w:rsidRDefault="00E02118" w:rsidP="00464D90">
      <w:pPr>
        <w:pStyle w:val="ListParagraph"/>
        <w:numPr>
          <w:ilvl w:val="0"/>
          <w:numId w:val="8"/>
        </w:numPr>
        <w:tabs>
          <w:tab w:val="left" w:pos="0"/>
        </w:tabs>
        <w:autoSpaceDE w:val="0"/>
        <w:autoSpaceDN w:val="0"/>
        <w:adjustRightInd w:val="0"/>
        <w:spacing w:after="120" w:line="276" w:lineRule="auto"/>
        <w:ind w:left="0" w:firstLine="0"/>
        <w:rPr>
          <w:sz w:val="24"/>
          <w:szCs w:val="24"/>
        </w:rPr>
      </w:pPr>
      <w:r w:rsidRPr="00464D90">
        <w:rPr>
          <w:sz w:val="24"/>
          <w:szCs w:val="24"/>
          <w:lang w:eastAsia="bg-BG"/>
        </w:rPr>
        <w:t xml:space="preserve">Участникът следва да </w:t>
      </w:r>
      <w:r w:rsidRPr="00464D90">
        <w:rPr>
          <w:sz w:val="24"/>
          <w:szCs w:val="24"/>
        </w:rPr>
        <w:t>осигури: наземен транспорт с пътнически микробус 8+1 от град</w:t>
      </w:r>
      <w:r w:rsidR="00B53111">
        <w:rPr>
          <w:sz w:val="24"/>
          <w:szCs w:val="24"/>
        </w:rPr>
        <w:t xml:space="preserve"> </w:t>
      </w:r>
      <w:r w:rsidRPr="00464D90">
        <w:rPr>
          <w:sz w:val="24"/>
          <w:szCs w:val="24"/>
        </w:rPr>
        <w:t xml:space="preserve"> Благоевград, Р. България до град Солун, </w:t>
      </w:r>
      <w:r w:rsidR="00423FDC" w:rsidRPr="00464D90">
        <w:rPr>
          <w:sz w:val="24"/>
          <w:szCs w:val="24"/>
        </w:rPr>
        <w:t xml:space="preserve">Р. </w:t>
      </w:r>
      <w:r w:rsidRPr="00464D90">
        <w:rPr>
          <w:sz w:val="24"/>
          <w:szCs w:val="24"/>
        </w:rPr>
        <w:t xml:space="preserve">Гърция и обратно на 12 броя участници в </w:t>
      </w:r>
      <w:r w:rsidRPr="00464D90">
        <w:rPr>
          <w:b/>
          <w:bCs/>
          <w:sz w:val="24"/>
          <w:szCs w:val="24"/>
          <w:lang w:val="ru-RU"/>
        </w:rPr>
        <w:t xml:space="preserve">1 обучение на тема "Телемедицина" и </w:t>
      </w:r>
      <w:r w:rsidR="004C6045" w:rsidRPr="00464D90">
        <w:rPr>
          <w:color w:val="000000"/>
          <w:sz w:val="24"/>
          <w:szCs w:val="24"/>
          <w:lang w:val="ru-RU" w:eastAsia="bg-BG"/>
        </w:rPr>
        <w:t xml:space="preserve">за </w:t>
      </w:r>
      <w:r w:rsidR="004C6045" w:rsidRPr="00464D90">
        <w:rPr>
          <w:sz w:val="24"/>
          <w:szCs w:val="24"/>
        </w:rPr>
        <w:t xml:space="preserve">12 броя участници  </w:t>
      </w:r>
      <w:r w:rsidR="004C6045" w:rsidRPr="00464D90">
        <w:rPr>
          <w:b/>
          <w:bCs/>
          <w:sz w:val="24"/>
          <w:szCs w:val="24"/>
          <w:lang w:val="ru-RU"/>
        </w:rPr>
        <w:t xml:space="preserve"> в </w:t>
      </w:r>
      <w:r w:rsidRPr="00464D90">
        <w:rPr>
          <w:b/>
          <w:bCs/>
          <w:sz w:val="24"/>
          <w:szCs w:val="24"/>
          <w:lang w:val="ru-RU"/>
        </w:rPr>
        <w:t>1 обучение</w:t>
      </w:r>
      <w:r w:rsidR="003368F4" w:rsidRPr="00464D90">
        <w:rPr>
          <w:b/>
          <w:bCs/>
          <w:sz w:val="24"/>
          <w:szCs w:val="24"/>
          <w:lang w:val="ru-RU"/>
        </w:rPr>
        <w:t xml:space="preserve"> </w:t>
      </w:r>
      <w:r w:rsidR="003368F4" w:rsidRPr="00464D90">
        <w:rPr>
          <w:color w:val="000000"/>
          <w:sz w:val="24"/>
          <w:szCs w:val="24"/>
          <w:lang w:val="ru-RU" w:eastAsia="bg-BG"/>
        </w:rPr>
        <w:t xml:space="preserve"> </w:t>
      </w:r>
      <w:r w:rsidRPr="00464D90">
        <w:rPr>
          <w:b/>
          <w:bCs/>
          <w:sz w:val="24"/>
          <w:szCs w:val="24"/>
          <w:lang w:val="ru-RU"/>
        </w:rPr>
        <w:t>на тема "План и протоколи за реагиране при извънредни ситуации"</w:t>
      </w:r>
      <w:r w:rsidRPr="00464D90">
        <w:rPr>
          <w:sz w:val="24"/>
          <w:szCs w:val="24"/>
        </w:rPr>
        <w:t xml:space="preserve"> в периода 27 май 2019г  - 30 юли 2019 г. </w:t>
      </w:r>
    </w:p>
    <w:p w:rsidR="00E02118" w:rsidRPr="00B2471E" w:rsidRDefault="00E02118" w:rsidP="00464D90">
      <w:pPr>
        <w:pStyle w:val="a"/>
        <w:numPr>
          <w:ilvl w:val="0"/>
          <w:numId w:val="8"/>
        </w:numPr>
        <w:spacing w:after="207" w:line="276" w:lineRule="auto"/>
        <w:ind w:left="0" w:right="20" w:firstLine="0"/>
        <w:jc w:val="both"/>
        <w:rPr>
          <w:color w:val="auto"/>
          <w:sz w:val="24"/>
          <w:szCs w:val="24"/>
          <w:lang w:eastAsia="bg-BG"/>
        </w:rPr>
      </w:pPr>
      <w:r w:rsidRPr="00B2471E">
        <w:rPr>
          <w:color w:val="auto"/>
          <w:sz w:val="24"/>
          <w:szCs w:val="24"/>
          <w:lang w:eastAsia="bg-BG"/>
        </w:rPr>
        <w:t>Участникът следва да осигури медицинска застраховка на пътуващите участници в  обучения</w:t>
      </w:r>
      <w:r w:rsidR="00102196">
        <w:rPr>
          <w:color w:val="auto"/>
          <w:sz w:val="24"/>
          <w:szCs w:val="24"/>
          <w:lang w:eastAsia="bg-BG"/>
        </w:rPr>
        <w:t>та</w:t>
      </w:r>
      <w:r w:rsidRPr="00B2471E">
        <w:rPr>
          <w:color w:val="auto"/>
          <w:sz w:val="24"/>
          <w:szCs w:val="24"/>
          <w:lang w:eastAsia="bg-BG"/>
        </w:rPr>
        <w:t>. Медицинската застраховка на пътуващите участници в обучения</w:t>
      </w:r>
      <w:r w:rsidR="00102196">
        <w:rPr>
          <w:color w:val="auto"/>
          <w:sz w:val="24"/>
          <w:szCs w:val="24"/>
          <w:lang w:eastAsia="bg-BG"/>
        </w:rPr>
        <w:t>та</w:t>
      </w:r>
      <w:r w:rsidRPr="00B2471E">
        <w:rPr>
          <w:color w:val="auto"/>
          <w:sz w:val="24"/>
          <w:szCs w:val="24"/>
          <w:lang w:eastAsia="bg-BG"/>
        </w:rPr>
        <w:t xml:space="preserve"> трябва да обхваща целия период, през който се провежда</w:t>
      </w:r>
      <w:r w:rsidR="00102196">
        <w:rPr>
          <w:color w:val="auto"/>
          <w:sz w:val="24"/>
          <w:szCs w:val="24"/>
          <w:lang w:eastAsia="bg-BG"/>
        </w:rPr>
        <w:t>т</w:t>
      </w:r>
      <w:r w:rsidRPr="00B2471E">
        <w:rPr>
          <w:color w:val="auto"/>
          <w:sz w:val="24"/>
          <w:szCs w:val="24"/>
          <w:lang w:eastAsia="bg-BG"/>
        </w:rPr>
        <w:t xml:space="preserve"> обучения</w:t>
      </w:r>
      <w:r w:rsidR="00102196">
        <w:rPr>
          <w:color w:val="auto"/>
          <w:sz w:val="24"/>
          <w:szCs w:val="24"/>
          <w:lang w:eastAsia="bg-BG"/>
        </w:rPr>
        <w:t>та</w:t>
      </w:r>
      <w:r w:rsidRPr="00B2471E">
        <w:rPr>
          <w:color w:val="auto"/>
          <w:sz w:val="24"/>
          <w:szCs w:val="24"/>
          <w:lang w:eastAsia="bg-BG"/>
        </w:rPr>
        <w:t>, включително датите на пътуване</w:t>
      </w:r>
      <w:r w:rsidR="00102196">
        <w:rPr>
          <w:color w:val="auto"/>
          <w:sz w:val="24"/>
          <w:szCs w:val="24"/>
          <w:lang w:eastAsia="bg-BG"/>
        </w:rPr>
        <w:t>то</w:t>
      </w:r>
      <w:r w:rsidRPr="00B2471E">
        <w:rPr>
          <w:color w:val="auto"/>
          <w:sz w:val="24"/>
          <w:szCs w:val="24"/>
          <w:lang w:eastAsia="bg-BG"/>
        </w:rPr>
        <w:t>.</w:t>
      </w:r>
      <w:r>
        <w:rPr>
          <w:color w:val="auto"/>
          <w:sz w:val="24"/>
          <w:szCs w:val="24"/>
          <w:lang w:eastAsia="bg-BG"/>
        </w:rPr>
        <w:t xml:space="preserve"> </w:t>
      </w:r>
      <w:r w:rsidRPr="00B2471E">
        <w:rPr>
          <w:color w:val="auto"/>
          <w:sz w:val="24"/>
          <w:szCs w:val="24"/>
          <w:lang w:eastAsia="bg-BG"/>
        </w:rPr>
        <w:t xml:space="preserve">Медицинската застраховка трябва да има най-малко следното покритие: да  покрива разходите за медицински прегледи, изследвания и болнично лечение, както и транспортни разходи от мястото на злополуката (заболяването) до най-близката болница, разходи за лекарства и медикаменти при извънболнично лечение, както и за </w:t>
      </w:r>
      <w:r w:rsidRPr="00B2471E">
        <w:rPr>
          <w:color w:val="auto"/>
          <w:sz w:val="24"/>
          <w:szCs w:val="24"/>
          <w:lang w:eastAsia="bg-BG"/>
        </w:rPr>
        <w:lastRenderedPageBreak/>
        <w:t>репатриране.</w:t>
      </w:r>
    </w:p>
    <w:p w:rsidR="00E02118" w:rsidRPr="00DD28D7" w:rsidRDefault="00E02118" w:rsidP="00464D90">
      <w:pPr>
        <w:pStyle w:val="ListParagraph"/>
        <w:numPr>
          <w:ilvl w:val="0"/>
          <w:numId w:val="8"/>
        </w:numPr>
        <w:tabs>
          <w:tab w:val="left" w:pos="0"/>
        </w:tabs>
        <w:autoSpaceDE w:val="0"/>
        <w:autoSpaceDN w:val="0"/>
        <w:adjustRightInd w:val="0"/>
        <w:spacing w:after="120" w:line="276" w:lineRule="auto"/>
        <w:ind w:left="0" w:firstLine="0"/>
        <w:jc w:val="both"/>
        <w:rPr>
          <w:sz w:val="24"/>
          <w:szCs w:val="24"/>
        </w:rPr>
      </w:pPr>
      <w:r w:rsidRPr="00464D90">
        <w:rPr>
          <w:sz w:val="24"/>
          <w:szCs w:val="24"/>
          <w:lang w:eastAsia="bg-BG"/>
        </w:rPr>
        <w:t xml:space="preserve">Участникът следва да </w:t>
      </w:r>
      <w:r w:rsidRPr="00464D90">
        <w:rPr>
          <w:sz w:val="24"/>
          <w:szCs w:val="24"/>
        </w:rPr>
        <w:t xml:space="preserve">осигури: ежедневен трансфер с </w:t>
      </w:r>
      <w:r w:rsidRPr="00464D90">
        <w:rPr>
          <w:b/>
          <w:bCs/>
          <w:sz w:val="24"/>
          <w:szCs w:val="24"/>
        </w:rPr>
        <w:t>пътнически микробус</w:t>
      </w:r>
      <w:r w:rsidRPr="00464D90">
        <w:rPr>
          <w:sz w:val="24"/>
          <w:szCs w:val="24"/>
        </w:rPr>
        <w:t xml:space="preserve"> 8+1 на участници в </w:t>
      </w:r>
      <w:r w:rsidRPr="00464D90">
        <w:rPr>
          <w:b/>
          <w:bCs/>
          <w:sz w:val="24"/>
          <w:szCs w:val="24"/>
          <w:lang w:val="ru-RU"/>
        </w:rPr>
        <w:t xml:space="preserve">1 обучение на тема "Телемедицина"  от хотела в </w:t>
      </w:r>
      <w:r w:rsidRPr="00464D90">
        <w:rPr>
          <w:sz w:val="24"/>
          <w:szCs w:val="24"/>
        </w:rPr>
        <w:t xml:space="preserve">град Солун, </w:t>
      </w:r>
      <w:r w:rsidR="00423FDC" w:rsidRPr="00464D90">
        <w:rPr>
          <w:sz w:val="24"/>
          <w:szCs w:val="24"/>
        </w:rPr>
        <w:t>Р.</w:t>
      </w:r>
      <w:r w:rsidRPr="00464D90">
        <w:rPr>
          <w:sz w:val="24"/>
          <w:szCs w:val="24"/>
        </w:rPr>
        <w:t xml:space="preserve">Гърция </w:t>
      </w:r>
      <w:r w:rsidRPr="00464D90">
        <w:rPr>
          <w:b/>
          <w:bCs/>
          <w:sz w:val="24"/>
          <w:szCs w:val="24"/>
          <w:lang w:val="ru-RU"/>
        </w:rPr>
        <w:t>до мястото на провеждане на обучение-</w:t>
      </w:r>
      <w:r w:rsidRPr="00464D90">
        <w:rPr>
          <w:color w:val="000000"/>
          <w:sz w:val="24"/>
          <w:szCs w:val="24"/>
          <w:lang w:val="ru-RU" w:eastAsia="bg-BG"/>
        </w:rPr>
        <w:t xml:space="preserve"> Болница </w:t>
      </w:r>
      <w:r w:rsidRPr="00464D90">
        <w:rPr>
          <w:sz w:val="24"/>
          <w:szCs w:val="24"/>
        </w:rPr>
        <w:t>ПАПАГЕОРГИУ</w:t>
      </w:r>
      <w:r w:rsidRPr="00464D90">
        <w:rPr>
          <w:color w:val="000000"/>
          <w:sz w:val="24"/>
          <w:szCs w:val="24"/>
          <w:lang w:val="ru-RU" w:eastAsia="bg-BG"/>
        </w:rPr>
        <w:t>, град Солун</w:t>
      </w:r>
      <w:r w:rsidRPr="00464D90">
        <w:rPr>
          <w:b/>
          <w:bCs/>
          <w:sz w:val="24"/>
          <w:szCs w:val="24"/>
          <w:lang w:val="ru-RU"/>
        </w:rPr>
        <w:t xml:space="preserve">  и обратно (за 4 броя участници и 1 преводач/ка дневно, във всяка седмица, в която се провежда обучение) и обратно.</w:t>
      </w:r>
    </w:p>
    <w:p w:rsidR="00DD28D7" w:rsidRPr="00464D90" w:rsidRDefault="00DD28D7" w:rsidP="00DD28D7">
      <w:pPr>
        <w:pStyle w:val="ListParagraph"/>
        <w:tabs>
          <w:tab w:val="left" w:pos="0"/>
        </w:tabs>
        <w:autoSpaceDE w:val="0"/>
        <w:autoSpaceDN w:val="0"/>
        <w:adjustRightInd w:val="0"/>
        <w:spacing w:after="120" w:line="276" w:lineRule="auto"/>
        <w:ind w:left="0"/>
        <w:jc w:val="both"/>
        <w:rPr>
          <w:sz w:val="24"/>
          <w:szCs w:val="24"/>
        </w:rPr>
      </w:pPr>
    </w:p>
    <w:p w:rsidR="00E02118" w:rsidRPr="00464D90" w:rsidRDefault="00E02118" w:rsidP="00464D90">
      <w:pPr>
        <w:pStyle w:val="ListParagraph"/>
        <w:numPr>
          <w:ilvl w:val="0"/>
          <w:numId w:val="8"/>
        </w:numPr>
        <w:tabs>
          <w:tab w:val="left" w:pos="0"/>
        </w:tabs>
        <w:autoSpaceDE w:val="0"/>
        <w:autoSpaceDN w:val="0"/>
        <w:adjustRightInd w:val="0"/>
        <w:spacing w:after="120" w:line="276" w:lineRule="auto"/>
        <w:ind w:left="0" w:firstLine="0"/>
        <w:rPr>
          <w:sz w:val="24"/>
          <w:szCs w:val="24"/>
        </w:rPr>
      </w:pPr>
      <w:r w:rsidRPr="00464D90">
        <w:rPr>
          <w:sz w:val="24"/>
          <w:szCs w:val="24"/>
          <w:lang w:eastAsia="bg-BG"/>
        </w:rPr>
        <w:t xml:space="preserve">Участникът следва да </w:t>
      </w:r>
      <w:r w:rsidRPr="00464D90">
        <w:rPr>
          <w:sz w:val="24"/>
          <w:szCs w:val="24"/>
        </w:rPr>
        <w:t xml:space="preserve">осигури: ежедневен трансфер с </w:t>
      </w:r>
      <w:r w:rsidRPr="00464D90">
        <w:rPr>
          <w:b/>
          <w:bCs/>
          <w:sz w:val="24"/>
          <w:szCs w:val="24"/>
        </w:rPr>
        <w:t>пътнически микробус</w:t>
      </w:r>
      <w:r w:rsidRPr="00464D90">
        <w:rPr>
          <w:sz w:val="24"/>
          <w:szCs w:val="24"/>
        </w:rPr>
        <w:t xml:space="preserve"> 8+1 на участници в </w:t>
      </w:r>
      <w:r w:rsidRPr="00464D90">
        <w:rPr>
          <w:b/>
          <w:bCs/>
          <w:sz w:val="24"/>
          <w:szCs w:val="24"/>
          <w:lang w:val="ru-RU"/>
        </w:rPr>
        <w:t xml:space="preserve">1 обучение на тема "План и протоколи за реагиране при извънредни ситуации" от хотела в </w:t>
      </w:r>
      <w:r w:rsidRPr="00464D90">
        <w:rPr>
          <w:sz w:val="24"/>
          <w:szCs w:val="24"/>
        </w:rPr>
        <w:t xml:space="preserve">град Солун, Гърция </w:t>
      </w:r>
      <w:r w:rsidRPr="00464D90">
        <w:rPr>
          <w:b/>
          <w:bCs/>
          <w:sz w:val="24"/>
          <w:szCs w:val="24"/>
          <w:lang w:val="ru-RU"/>
        </w:rPr>
        <w:t>до мястото на провеждане на обучение-</w:t>
      </w:r>
      <w:r w:rsidRPr="00464D90">
        <w:rPr>
          <w:color w:val="000000"/>
          <w:sz w:val="24"/>
          <w:szCs w:val="24"/>
          <w:lang w:val="ru-RU" w:eastAsia="bg-BG"/>
        </w:rPr>
        <w:t xml:space="preserve"> Болница </w:t>
      </w:r>
      <w:r w:rsidRPr="00464D90">
        <w:rPr>
          <w:sz w:val="24"/>
          <w:szCs w:val="24"/>
        </w:rPr>
        <w:t>ПАПАГЕОРГИУ</w:t>
      </w:r>
      <w:r w:rsidRPr="00464D90">
        <w:rPr>
          <w:color w:val="000000"/>
          <w:sz w:val="24"/>
          <w:szCs w:val="24"/>
          <w:lang w:val="ru-RU" w:eastAsia="bg-BG"/>
        </w:rPr>
        <w:t>, град Солун</w:t>
      </w:r>
      <w:r w:rsidRPr="00464D90">
        <w:rPr>
          <w:b/>
          <w:bCs/>
          <w:sz w:val="24"/>
          <w:szCs w:val="24"/>
          <w:lang w:val="ru-RU"/>
        </w:rPr>
        <w:t xml:space="preserve">  и обратно (за 4 броя участници и 1 преводач/ка дневно, във всяка седмица, в която се провежда обучение) и обратно.</w:t>
      </w:r>
    </w:p>
    <w:p w:rsidR="00E02118" w:rsidRPr="000A2FD4" w:rsidRDefault="00423FDC" w:rsidP="00423FDC">
      <w:pPr>
        <w:tabs>
          <w:tab w:val="left" w:pos="567"/>
        </w:tabs>
        <w:autoSpaceDE w:val="0"/>
        <w:autoSpaceDN w:val="0"/>
        <w:adjustRightInd w:val="0"/>
        <w:spacing w:after="120" w:line="276" w:lineRule="auto"/>
        <w:contextualSpacing/>
        <w:rPr>
          <w:rFonts w:ascii="Times New Roman" w:eastAsia="Times New Roman" w:hAnsi="Times New Roman"/>
          <w:b/>
          <w:sz w:val="24"/>
          <w:szCs w:val="24"/>
          <w:lang w:eastAsia="bg-BG"/>
        </w:rPr>
      </w:pPr>
      <w:r>
        <w:rPr>
          <w:rFonts w:ascii="Times New Roman" w:hAnsi="Times New Roman"/>
          <w:sz w:val="24"/>
          <w:szCs w:val="24"/>
        </w:rPr>
        <w:t xml:space="preserve">       </w:t>
      </w:r>
      <w:r w:rsidRPr="000A2FD4">
        <w:rPr>
          <w:rFonts w:ascii="Times New Roman" w:hAnsi="Times New Roman"/>
          <w:sz w:val="24"/>
          <w:szCs w:val="24"/>
          <w:lang w:val="en-US"/>
        </w:rPr>
        <w:t>I.</w:t>
      </w:r>
      <w:r>
        <w:rPr>
          <w:rFonts w:ascii="Times New Roman" w:hAnsi="Times New Roman"/>
          <w:sz w:val="24"/>
          <w:szCs w:val="24"/>
        </w:rPr>
        <w:t xml:space="preserve">5. </w:t>
      </w:r>
      <w:r w:rsidR="00E02118" w:rsidRPr="000A2FD4">
        <w:rPr>
          <w:rFonts w:ascii="Times New Roman" w:eastAsia="Times New Roman" w:hAnsi="Times New Roman"/>
          <w:b/>
          <w:sz w:val="24"/>
          <w:szCs w:val="24"/>
          <w:lang w:eastAsia="bg-BG"/>
        </w:rPr>
        <w:t>Хотелско настаняване</w:t>
      </w:r>
      <w:r w:rsidR="00E02118" w:rsidRPr="000A2FD4">
        <w:rPr>
          <w:rFonts w:ascii="Times New Roman" w:eastAsia="Times New Roman" w:hAnsi="Times New Roman"/>
          <w:b/>
          <w:sz w:val="24"/>
          <w:szCs w:val="24"/>
          <w:lang w:val="en-US" w:eastAsia="bg-BG"/>
        </w:rPr>
        <w:t>.</w:t>
      </w:r>
    </w:p>
    <w:p w:rsidR="006C5BDE" w:rsidRDefault="00E02118" w:rsidP="006C5BDE">
      <w:pPr>
        <w:pStyle w:val="ListParagraph"/>
        <w:tabs>
          <w:tab w:val="left" w:pos="0"/>
        </w:tabs>
        <w:autoSpaceDE w:val="0"/>
        <w:autoSpaceDN w:val="0"/>
        <w:adjustRightInd w:val="0"/>
        <w:spacing w:after="120" w:line="276" w:lineRule="auto"/>
        <w:ind w:left="0"/>
        <w:jc w:val="both"/>
        <w:rPr>
          <w:sz w:val="24"/>
          <w:szCs w:val="24"/>
          <w:lang w:eastAsia="bg-BG"/>
        </w:rPr>
      </w:pPr>
      <w:r w:rsidRPr="00DD28D7">
        <w:rPr>
          <w:sz w:val="24"/>
          <w:szCs w:val="24"/>
          <w:lang w:eastAsia="bg-BG"/>
        </w:rPr>
        <w:t>Участникът следва да предложи хотелско настаняване (</w:t>
      </w:r>
      <w:r w:rsidRPr="00DD28D7">
        <w:rPr>
          <w:b/>
          <w:sz w:val="24"/>
          <w:szCs w:val="24"/>
          <w:lang w:eastAsia="bg-BG"/>
        </w:rPr>
        <w:t>нощувки</w:t>
      </w:r>
      <w:r w:rsidRPr="00DD28D7">
        <w:rPr>
          <w:b/>
          <w:bCs/>
          <w:sz w:val="24"/>
          <w:szCs w:val="24"/>
          <w:lang w:eastAsia="bg-BG"/>
        </w:rPr>
        <w:t xml:space="preserve">  със закуска) </w:t>
      </w:r>
      <w:r w:rsidR="00B53111">
        <w:rPr>
          <w:sz w:val="24"/>
          <w:szCs w:val="24"/>
          <w:lang w:eastAsia="bg-BG"/>
        </w:rPr>
        <w:t xml:space="preserve">в хотел/и с минимум </w:t>
      </w:r>
      <w:r w:rsidR="008B26DC">
        <w:rPr>
          <w:b/>
          <w:sz w:val="24"/>
          <w:szCs w:val="24"/>
          <w:lang w:eastAsia="bg-BG"/>
        </w:rPr>
        <w:t xml:space="preserve">3 </w:t>
      </w:r>
      <w:r w:rsidRPr="00B53111">
        <w:rPr>
          <w:b/>
          <w:sz w:val="24"/>
          <w:szCs w:val="24"/>
          <w:lang w:eastAsia="bg-BG"/>
        </w:rPr>
        <w:t>(</w:t>
      </w:r>
      <w:r w:rsidR="008B26DC">
        <w:rPr>
          <w:sz w:val="24"/>
          <w:szCs w:val="24"/>
          <w:lang w:eastAsia="bg-BG"/>
        </w:rPr>
        <w:t xml:space="preserve"> три </w:t>
      </w:r>
      <w:r w:rsidRPr="00DD28D7">
        <w:rPr>
          <w:sz w:val="24"/>
          <w:szCs w:val="24"/>
          <w:lang w:eastAsia="bg-BG"/>
        </w:rPr>
        <w:t xml:space="preserve">) звезди, в радиус до 5 км. от гр. </w:t>
      </w:r>
      <w:r w:rsidRPr="00DD28D7">
        <w:rPr>
          <w:b/>
          <w:bCs/>
          <w:sz w:val="24"/>
          <w:szCs w:val="24"/>
          <w:lang w:val="ru-RU"/>
        </w:rPr>
        <w:t xml:space="preserve">Солун, </w:t>
      </w:r>
      <w:r w:rsidR="00423FDC" w:rsidRPr="00DD28D7">
        <w:rPr>
          <w:b/>
          <w:bCs/>
          <w:sz w:val="24"/>
          <w:szCs w:val="24"/>
          <w:lang w:val="ru-RU"/>
        </w:rPr>
        <w:t xml:space="preserve">Р. </w:t>
      </w:r>
      <w:r w:rsidRPr="00DD28D7">
        <w:rPr>
          <w:b/>
          <w:bCs/>
          <w:sz w:val="24"/>
          <w:szCs w:val="24"/>
          <w:lang w:val="ru-RU"/>
        </w:rPr>
        <w:t>Гърция</w:t>
      </w:r>
      <w:r w:rsidRPr="00DD28D7">
        <w:rPr>
          <w:sz w:val="24"/>
          <w:szCs w:val="24"/>
          <w:lang w:eastAsia="bg-BG"/>
        </w:rPr>
        <w:t xml:space="preserve"> настанен в самостоятелна стая, както следва: </w:t>
      </w:r>
    </w:p>
    <w:p w:rsidR="006C5BDE" w:rsidRPr="006C5BDE" w:rsidRDefault="006C5BDE" w:rsidP="006C5BDE">
      <w:pPr>
        <w:pStyle w:val="ListParagraph"/>
        <w:numPr>
          <w:ilvl w:val="0"/>
          <w:numId w:val="10"/>
        </w:numPr>
        <w:tabs>
          <w:tab w:val="left" w:pos="0"/>
        </w:tabs>
        <w:autoSpaceDE w:val="0"/>
        <w:autoSpaceDN w:val="0"/>
        <w:adjustRightInd w:val="0"/>
        <w:spacing w:after="120" w:line="276" w:lineRule="auto"/>
        <w:jc w:val="both"/>
        <w:rPr>
          <w:sz w:val="24"/>
          <w:szCs w:val="24"/>
          <w:lang w:eastAsia="bg-BG"/>
        </w:rPr>
      </w:pPr>
      <w:r w:rsidRPr="00DD28D7">
        <w:rPr>
          <w:b/>
          <w:bCs/>
          <w:sz w:val="24"/>
          <w:szCs w:val="24"/>
          <w:lang w:eastAsia="bg-BG"/>
        </w:rPr>
        <w:t xml:space="preserve">за осигуряване на </w:t>
      </w:r>
      <w:r w:rsidRPr="00DD28D7">
        <w:rPr>
          <w:b/>
          <w:bCs/>
          <w:sz w:val="24"/>
          <w:szCs w:val="24"/>
          <w:lang w:val="ru-RU" w:eastAsia="bg-BG"/>
        </w:rPr>
        <w:t>обучението на 12 души медицински персонал на ЦСМП-Благоевград</w:t>
      </w:r>
      <w:r w:rsidRPr="00DD28D7">
        <w:rPr>
          <w:b/>
          <w:bCs/>
          <w:sz w:val="24"/>
          <w:szCs w:val="24"/>
          <w:lang w:eastAsia="bg-BG"/>
        </w:rPr>
        <w:t xml:space="preserve"> във връзка</w:t>
      </w:r>
      <w:r w:rsidRPr="006C5BDE">
        <w:rPr>
          <w:b/>
          <w:bCs/>
          <w:sz w:val="24"/>
          <w:szCs w:val="24"/>
          <w:lang w:eastAsia="bg-BG"/>
        </w:rPr>
        <w:t xml:space="preserve"> </w:t>
      </w:r>
      <w:r w:rsidRPr="00DD28D7">
        <w:rPr>
          <w:b/>
          <w:bCs/>
          <w:sz w:val="24"/>
          <w:szCs w:val="24"/>
          <w:lang w:eastAsia="bg-BG"/>
        </w:rPr>
        <w:t>с</w:t>
      </w:r>
      <w:r w:rsidRPr="00DD28D7">
        <w:rPr>
          <w:sz w:val="24"/>
          <w:szCs w:val="24"/>
          <w:lang w:eastAsia="bg-BG"/>
        </w:rPr>
        <w:t xml:space="preserve"> провеждане на 3 (три) броя </w:t>
      </w:r>
      <w:r>
        <w:rPr>
          <w:sz w:val="24"/>
          <w:szCs w:val="24"/>
          <w:lang w:eastAsia="bg-BG"/>
        </w:rPr>
        <w:t xml:space="preserve"> </w:t>
      </w:r>
      <w:r w:rsidRPr="00DD28D7">
        <w:rPr>
          <w:sz w:val="24"/>
          <w:szCs w:val="24"/>
          <w:lang w:eastAsia="bg-BG"/>
        </w:rPr>
        <w:t>5- (пет) дневни обучителни курса за всеки участник</w:t>
      </w:r>
      <w:r>
        <w:rPr>
          <w:sz w:val="24"/>
          <w:szCs w:val="24"/>
          <w:lang w:eastAsia="bg-BG"/>
        </w:rPr>
        <w:t xml:space="preserve"> по </w:t>
      </w:r>
      <w:r w:rsidR="00F949D4" w:rsidRPr="006C5BDE">
        <w:rPr>
          <w:b/>
          <w:sz w:val="24"/>
          <w:szCs w:val="24"/>
        </w:rPr>
        <w:t xml:space="preserve"> Дейност Д 4.3.1</w:t>
      </w:r>
      <w:r w:rsidR="00E02118" w:rsidRPr="006C5BDE">
        <w:rPr>
          <w:b/>
          <w:sz w:val="24"/>
          <w:szCs w:val="24"/>
        </w:rPr>
        <w:t xml:space="preserve"> </w:t>
      </w:r>
      <w:r w:rsidR="00E02118" w:rsidRPr="006C5BDE">
        <w:rPr>
          <w:b/>
          <w:sz w:val="24"/>
          <w:szCs w:val="24"/>
          <w:lang w:eastAsia="bg-BG"/>
        </w:rPr>
        <w:t xml:space="preserve">Провеждане на 1 </w:t>
      </w:r>
      <w:r w:rsidR="00E02118" w:rsidRPr="006C5BDE">
        <w:rPr>
          <w:b/>
          <w:bCs/>
          <w:sz w:val="24"/>
          <w:szCs w:val="24"/>
          <w:lang w:val="ru-RU"/>
        </w:rPr>
        <w:t xml:space="preserve">обучение на тема "Телемедицина" в Болница </w:t>
      </w:r>
      <w:r w:rsidR="00E02118" w:rsidRPr="006C5BDE">
        <w:rPr>
          <w:b/>
          <w:sz w:val="24"/>
          <w:szCs w:val="24"/>
        </w:rPr>
        <w:t>ПАПАГЕОРГИУ</w:t>
      </w:r>
      <w:r w:rsidR="00E02118" w:rsidRPr="006C5BDE">
        <w:rPr>
          <w:b/>
          <w:bCs/>
          <w:sz w:val="24"/>
          <w:szCs w:val="24"/>
          <w:lang w:val="ru-RU"/>
        </w:rPr>
        <w:t>, град Солун, Гърция</w:t>
      </w:r>
      <w:r w:rsidR="00423FDC" w:rsidRPr="006C5BDE">
        <w:rPr>
          <w:b/>
          <w:sz w:val="24"/>
          <w:szCs w:val="24"/>
        </w:rPr>
        <w:t xml:space="preserve">  </w:t>
      </w:r>
      <w:r w:rsidR="00E02118" w:rsidRPr="006C5BDE">
        <w:rPr>
          <w:b/>
          <w:sz w:val="24"/>
          <w:szCs w:val="24"/>
          <w:lang w:eastAsia="bg-BG"/>
        </w:rPr>
        <w:t xml:space="preserve">Период на провеждане </w:t>
      </w:r>
      <w:r w:rsidR="00E02118" w:rsidRPr="006C5BDE">
        <w:rPr>
          <w:b/>
          <w:bCs/>
          <w:sz w:val="24"/>
          <w:szCs w:val="24"/>
          <w:lang w:val="ru-RU"/>
        </w:rPr>
        <w:t xml:space="preserve">: </w:t>
      </w:r>
      <w:r w:rsidR="00E02118" w:rsidRPr="006C5BDE">
        <w:rPr>
          <w:b/>
          <w:sz w:val="24"/>
          <w:szCs w:val="24"/>
          <w:lang w:eastAsia="bg-BG"/>
        </w:rPr>
        <w:t xml:space="preserve">27 май 2019 – 30 юли 2019 г. </w:t>
      </w:r>
      <w:r w:rsidR="00DD28D7" w:rsidRPr="006C5BDE">
        <w:rPr>
          <w:b/>
          <w:sz w:val="24"/>
          <w:szCs w:val="24"/>
        </w:rPr>
        <w:t xml:space="preserve"> </w:t>
      </w:r>
    </w:p>
    <w:p w:rsidR="00E02118" w:rsidRPr="006C5BDE" w:rsidRDefault="00E02118" w:rsidP="006C5BDE">
      <w:pPr>
        <w:pStyle w:val="ListParagraph"/>
        <w:tabs>
          <w:tab w:val="left" w:pos="0"/>
        </w:tabs>
        <w:autoSpaceDE w:val="0"/>
        <w:autoSpaceDN w:val="0"/>
        <w:adjustRightInd w:val="0"/>
        <w:spacing w:after="120" w:line="276" w:lineRule="auto"/>
        <w:jc w:val="both"/>
        <w:rPr>
          <w:sz w:val="24"/>
          <w:szCs w:val="24"/>
          <w:u w:val="single"/>
          <w:lang w:eastAsia="bg-BG"/>
        </w:rPr>
      </w:pPr>
      <w:r w:rsidRPr="006C5BDE">
        <w:rPr>
          <w:b/>
          <w:sz w:val="24"/>
          <w:szCs w:val="24"/>
          <w:u w:val="single"/>
          <w:lang w:eastAsia="bg-BG"/>
        </w:rPr>
        <w:t>Брой участници: 12</w:t>
      </w:r>
      <w:r w:rsidR="00423FDC" w:rsidRPr="006C5BDE">
        <w:rPr>
          <w:b/>
          <w:sz w:val="24"/>
          <w:szCs w:val="24"/>
          <w:u w:val="single"/>
          <w:lang w:eastAsia="bg-BG"/>
        </w:rPr>
        <w:t xml:space="preserve">      </w:t>
      </w:r>
      <w:r w:rsidRPr="006C5BDE">
        <w:rPr>
          <w:b/>
          <w:sz w:val="24"/>
          <w:szCs w:val="24"/>
          <w:u w:val="single"/>
          <w:lang w:eastAsia="bg-BG"/>
        </w:rPr>
        <w:t>Брой нощувки със закуска: 60</w:t>
      </w:r>
    </w:p>
    <w:p w:rsidR="006C5BDE" w:rsidRPr="006C5BDE" w:rsidRDefault="006C5BDE" w:rsidP="006C5BDE">
      <w:pPr>
        <w:pStyle w:val="ListParagraph"/>
        <w:numPr>
          <w:ilvl w:val="0"/>
          <w:numId w:val="10"/>
        </w:numPr>
        <w:tabs>
          <w:tab w:val="left" w:pos="567"/>
        </w:tabs>
        <w:autoSpaceDE w:val="0"/>
        <w:autoSpaceDN w:val="0"/>
        <w:adjustRightInd w:val="0"/>
        <w:spacing w:after="120" w:line="276" w:lineRule="auto"/>
        <w:jc w:val="both"/>
        <w:rPr>
          <w:rFonts w:eastAsia="Calibri"/>
          <w:b/>
          <w:sz w:val="24"/>
          <w:szCs w:val="24"/>
        </w:rPr>
      </w:pPr>
      <w:r w:rsidRPr="006C5BDE">
        <w:rPr>
          <w:b/>
          <w:bCs/>
          <w:sz w:val="24"/>
          <w:szCs w:val="24"/>
          <w:lang w:eastAsia="bg-BG"/>
        </w:rPr>
        <w:t xml:space="preserve">за осигуряване на </w:t>
      </w:r>
      <w:r w:rsidRPr="006C5BDE">
        <w:rPr>
          <w:b/>
          <w:bCs/>
          <w:sz w:val="24"/>
          <w:szCs w:val="24"/>
          <w:lang w:val="ru-RU" w:eastAsia="bg-BG"/>
        </w:rPr>
        <w:t>обучението на 12 души медицински персонал на ЦСМП-Благоевград</w:t>
      </w:r>
      <w:r w:rsidRPr="006C5BDE">
        <w:rPr>
          <w:b/>
          <w:bCs/>
          <w:sz w:val="24"/>
          <w:szCs w:val="24"/>
          <w:lang w:eastAsia="bg-BG"/>
        </w:rPr>
        <w:t xml:space="preserve"> във връзка с</w:t>
      </w:r>
      <w:r w:rsidRPr="006C5BDE">
        <w:rPr>
          <w:sz w:val="24"/>
          <w:szCs w:val="24"/>
          <w:lang w:eastAsia="bg-BG"/>
        </w:rPr>
        <w:t xml:space="preserve"> провеждане на 3 (три) броя  5- (пет) дневни обучителни курса за всеки участник</w:t>
      </w:r>
      <w:r>
        <w:rPr>
          <w:sz w:val="24"/>
          <w:szCs w:val="24"/>
          <w:lang w:eastAsia="bg-BG"/>
        </w:rPr>
        <w:t xml:space="preserve"> по </w:t>
      </w:r>
      <w:r w:rsidR="00F949D4" w:rsidRPr="006C5BDE">
        <w:rPr>
          <w:b/>
          <w:sz w:val="24"/>
          <w:szCs w:val="24"/>
        </w:rPr>
        <w:t xml:space="preserve">Дейност Д 4.3.2 </w:t>
      </w:r>
      <w:r w:rsidR="00E02118" w:rsidRPr="006C5BDE">
        <w:rPr>
          <w:b/>
          <w:sz w:val="24"/>
          <w:szCs w:val="24"/>
          <w:lang w:eastAsia="bg-BG"/>
        </w:rPr>
        <w:t xml:space="preserve">Провеждане на </w:t>
      </w:r>
      <w:r w:rsidR="00E02118" w:rsidRPr="006C5BDE">
        <w:rPr>
          <w:b/>
          <w:bCs/>
          <w:sz w:val="24"/>
          <w:szCs w:val="24"/>
          <w:lang w:val="ru-RU"/>
        </w:rPr>
        <w:t>1 обучение на тема "План и протоколи за реагиране при извънредни ситуации"</w:t>
      </w:r>
      <w:r w:rsidR="00E02118" w:rsidRPr="006C5BDE">
        <w:rPr>
          <w:b/>
          <w:sz w:val="24"/>
          <w:szCs w:val="24"/>
        </w:rPr>
        <w:t xml:space="preserve"> в </w:t>
      </w:r>
      <w:r w:rsidR="00E02118" w:rsidRPr="006C5BDE">
        <w:rPr>
          <w:b/>
          <w:bCs/>
          <w:sz w:val="24"/>
          <w:szCs w:val="24"/>
          <w:lang w:val="ru-RU"/>
        </w:rPr>
        <w:t xml:space="preserve">Болница </w:t>
      </w:r>
      <w:r w:rsidR="00E02118" w:rsidRPr="006C5BDE">
        <w:rPr>
          <w:b/>
          <w:sz w:val="24"/>
          <w:szCs w:val="24"/>
        </w:rPr>
        <w:t>ПАПАГЕОРГИУ</w:t>
      </w:r>
      <w:r w:rsidR="00E02118" w:rsidRPr="006C5BDE">
        <w:rPr>
          <w:b/>
          <w:bCs/>
          <w:sz w:val="24"/>
          <w:szCs w:val="24"/>
          <w:lang w:val="ru-RU"/>
        </w:rPr>
        <w:t>, град Солун, Гърция</w:t>
      </w:r>
      <w:r w:rsidR="00E02118" w:rsidRPr="006C5BDE">
        <w:rPr>
          <w:bCs/>
          <w:sz w:val="24"/>
          <w:szCs w:val="24"/>
          <w:lang w:val="ru-RU"/>
        </w:rPr>
        <w:t>:</w:t>
      </w:r>
      <w:r w:rsidR="00423FDC" w:rsidRPr="006C5BDE">
        <w:rPr>
          <w:sz w:val="24"/>
          <w:szCs w:val="24"/>
        </w:rPr>
        <w:t xml:space="preserve">    </w:t>
      </w:r>
      <w:r w:rsidR="00E02118" w:rsidRPr="006C5BDE">
        <w:rPr>
          <w:b/>
          <w:sz w:val="24"/>
          <w:szCs w:val="24"/>
        </w:rPr>
        <w:t xml:space="preserve">Период на провеждане : </w:t>
      </w:r>
      <w:r w:rsidR="00E02118" w:rsidRPr="006C5BDE">
        <w:rPr>
          <w:sz w:val="24"/>
          <w:szCs w:val="24"/>
        </w:rPr>
        <w:t>27 май 2019 – 30 юли 2019 г</w:t>
      </w:r>
      <w:r w:rsidR="00E02118" w:rsidRPr="006C5BDE">
        <w:rPr>
          <w:b/>
          <w:sz w:val="24"/>
          <w:szCs w:val="24"/>
        </w:rPr>
        <w:t xml:space="preserve">. </w:t>
      </w:r>
    </w:p>
    <w:p w:rsidR="00E02118" w:rsidRPr="006C5BDE" w:rsidRDefault="00DD28D7" w:rsidP="006C5BDE">
      <w:pPr>
        <w:pStyle w:val="ListParagraph"/>
        <w:tabs>
          <w:tab w:val="left" w:pos="567"/>
        </w:tabs>
        <w:autoSpaceDE w:val="0"/>
        <w:autoSpaceDN w:val="0"/>
        <w:adjustRightInd w:val="0"/>
        <w:spacing w:after="120" w:line="276" w:lineRule="auto"/>
        <w:jc w:val="both"/>
        <w:rPr>
          <w:rFonts w:eastAsia="Calibri"/>
          <w:b/>
          <w:sz w:val="24"/>
          <w:szCs w:val="24"/>
          <w:u w:val="single"/>
        </w:rPr>
      </w:pPr>
      <w:r w:rsidRPr="006C5BDE">
        <w:rPr>
          <w:sz w:val="24"/>
          <w:szCs w:val="24"/>
        </w:rPr>
        <w:t xml:space="preserve"> </w:t>
      </w:r>
      <w:r w:rsidR="00E02118" w:rsidRPr="006C5BDE">
        <w:rPr>
          <w:b/>
          <w:sz w:val="24"/>
          <w:szCs w:val="24"/>
          <w:u w:val="single"/>
        </w:rPr>
        <w:t xml:space="preserve">Брой участници: </w:t>
      </w:r>
      <w:r w:rsidR="00E02118" w:rsidRPr="006C5BDE">
        <w:rPr>
          <w:sz w:val="24"/>
          <w:szCs w:val="24"/>
          <w:u w:val="single"/>
        </w:rPr>
        <w:t>12</w:t>
      </w:r>
      <w:r w:rsidR="00423FDC" w:rsidRPr="006C5BDE">
        <w:rPr>
          <w:b/>
          <w:sz w:val="24"/>
          <w:szCs w:val="24"/>
          <w:u w:val="single"/>
        </w:rPr>
        <w:t xml:space="preserve">   </w:t>
      </w:r>
      <w:r w:rsidR="00E02118" w:rsidRPr="006C5BDE">
        <w:rPr>
          <w:b/>
          <w:sz w:val="24"/>
          <w:szCs w:val="24"/>
          <w:u w:val="single"/>
        </w:rPr>
        <w:t>Брой нощувки със закуска: 60</w:t>
      </w:r>
    </w:p>
    <w:p w:rsidR="006C5BDE" w:rsidRPr="000A2FD4" w:rsidRDefault="00E02118" w:rsidP="008A26EC">
      <w:pPr>
        <w:tabs>
          <w:tab w:val="left" w:pos="567"/>
        </w:tabs>
        <w:autoSpaceDE w:val="0"/>
        <w:autoSpaceDN w:val="0"/>
        <w:adjustRightInd w:val="0"/>
        <w:spacing w:after="120" w:line="276" w:lineRule="auto"/>
        <w:ind w:firstLine="709"/>
        <w:rPr>
          <w:rFonts w:ascii="Times New Roman" w:eastAsia="Times New Roman" w:hAnsi="Times New Roman"/>
          <w:sz w:val="24"/>
          <w:szCs w:val="24"/>
          <w:lang w:eastAsia="bg-BG"/>
        </w:rPr>
      </w:pPr>
      <w:r w:rsidRPr="000A2FD4">
        <w:rPr>
          <w:rFonts w:ascii="Times New Roman" w:eastAsia="Times CY" w:hAnsi="Times New Roman"/>
          <w:i/>
          <w:sz w:val="24"/>
          <w:szCs w:val="24"/>
          <w:lang w:eastAsia="ar-SA"/>
        </w:rPr>
        <w:t xml:space="preserve">* Точните дати на обученията по </w:t>
      </w:r>
      <w:r w:rsidRPr="000A2FD4">
        <w:rPr>
          <w:rFonts w:ascii="Times New Roman" w:hAnsi="Times New Roman"/>
          <w:sz w:val="24"/>
          <w:szCs w:val="24"/>
        </w:rPr>
        <w:t>дейност 4.3.1. и дейност 4.3.2. –</w:t>
      </w:r>
      <w:r w:rsidRPr="000A2FD4">
        <w:rPr>
          <w:rFonts w:ascii="Times New Roman" w:eastAsia="Times CY" w:hAnsi="Times New Roman"/>
          <w:i/>
          <w:sz w:val="24"/>
          <w:szCs w:val="24"/>
          <w:lang w:eastAsia="ar-SA"/>
        </w:rPr>
        <w:t xml:space="preserve"> ще бъдат уточнен</w:t>
      </w:r>
      <w:r w:rsidR="00104DB2">
        <w:rPr>
          <w:rFonts w:ascii="Times New Roman" w:eastAsia="Times CY" w:hAnsi="Times New Roman"/>
          <w:i/>
          <w:sz w:val="24"/>
          <w:szCs w:val="24"/>
          <w:lang w:eastAsia="ar-SA"/>
        </w:rPr>
        <w:t>и</w:t>
      </w:r>
      <w:r w:rsidRPr="000A2FD4">
        <w:rPr>
          <w:rFonts w:ascii="Times New Roman" w:eastAsia="Times CY" w:hAnsi="Times New Roman"/>
          <w:i/>
          <w:sz w:val="24"/>
          <w:szCs w:val="24"/>
          <w:lang w:eastAsia="ar-SA"/>
        </w:rPr>
        <w:t xml:space="preserve"> от Възложителя/Ръководителя на Проекта, най-късно до 20 работни дни преди провеждането на всяка една от срещите, чрез писмено уведомление.</w:t>
      </w:r>
      <w:r w:rsidRPr="000A2FD4">
        <w:rPr>
          <w:rFonts w:ascii="Times New Roman" w:eastAsia="Times New Roman" w:hAnsi="Times New Roman"/>
          <w:sz w:val="24"/>
          <w:szCs w:val="24"/>
          <w:lang w:eastAsia="bg-BG"/>
        </w:rPr>
        <w:t xml:space="preserve"> </w:t>
      </w:r>
    </w:p>
    <w:p w:rsidR="00E02118" w:rsidRPr="008354D6" w:rsidRDefault="00E02118" w:rsidP="006C5BDE">
      <w:pPr>
        <w:suppressAutoHyphens/>
        <w:spacing w:after="120" w:line="276" w:lineRule="auto"/>
        <w:ind w:firstLine="709"/>
        <w:rPr>
          <w:rFonts w:ascii="Times New Roman" w:eastAsia="Times CY" w:hAnsi="Times New Roman"/>
          <w:i/>
          <w:sz w:val="24"/>
          <w:szCs w:val="24"/>
          <w:lang w:eastAsia="ar-SA"/>
        </w:rPr>
      </w:pPr>
      <w:r w:rsidRPr="000A2FD4">
        <w:rPr>
          <w:rFonts w:ascii="Times New Roman" w:eastAsia="Times New Roman" w:hAnsi="Times New Roman"/>
          <w:sz w:val="24"/>
          <w:szCs w:val="24"/>
          <w:lang w:eastAsia="bg-BG"/>
        </w:rPr>
        <w:t xml:space="preserve">** </w:t>
      </w:r>
      <w:r w:rsidRPr="000A2FD4">
        <w:rPr>
          <w:rFonts w:ascii="Times New Roman" w:eastAsia="Times New Roman" w:hAnsi="Times New Roman"/>
          <w:i/>
          <w:sz w:val="24"/>
          <w:szCs w:val="24"/>
          <w:lang w:eastAsia="bg-BG"/>
        </w:rPr>
        <w:t>Предложения хотел/и следва да предостави/ят безплатен паркинг, в случай  на участници пътуващи със собствени МПС-та.</w:t>
      </w:r>
    </w:p>
    <w:p w:rsidR="00E02118" w:rsidRPr="009419AD" w:rsidRDefault="00104DB2" w:rsidP="00E02118">
      <w:pPr>
        <w:spacing w:after="120" w:line="276" w:lineRule="auto"/>
        <w:rPr>
          <w:rFonts w:ascii="Times New Roman" w:hAnsi="Times New Roman"/>
          <w:b/>
          <w:sz w:val="24"/>
          <w:szCs w:val="24"/>
          <w:u w:val="single"/>
        </w:rPr>
      </w:pPr>
      <w:r w:rsidRPr="000A2FD4">
        <w:rPr>
          <w:rFonts w:ascii="Times New Roman" w:hAnsi="Times New Roman"/>
          <w:sz w:val="24"/>
          <w:szCs w:val="24"/>
          <w:lang w:val="en-US"/>
        </w:rPr>
        <w:t>I.</w:t>
      </w:r>
      <w:r>
        <w:rPr>
          <w:rFonts w:ascii="Times New Roman" w:hAnsi="Times New Roman"/>
          <w:sz w:val="24"/>
          <w:szCs w:val="24"/>
        </w:rPr>
        <w:t>6.</w:t>
      </w:r>
      <w:r w:rsidR="00E02118" w:rsidRPr="009419AD">
        <w:rPr>
          <w:rFonts w:ascii="Times New Roman" w:hAnsi="Times New Roman"/>
          <w:b/>
          <w:sz w:val="24"/>
          <w:szCs w:val="24"/>
          <w:u w:val="single"/>
        </w:rPr>
        <w:t>Допълнителни изисквания на Възложителя:</w:t>
      </w:r>
    </w:p>
    <w:p w:rsidR="00E02118" w:rsidRPr="000A2FD4" w:rsidRDefault="00E02118" w:rsidP="00104DB2">
      <w:pPr>
        <w:pStyle w:val="ListParagraph"/>
        <w:numPr>
          <w:ilvl w:val="0"/>
          <w:numId w:val="5"/>
        </w:numPr>
        <w:spacing w:after="120" w:line="276" w:lineRule="auto"/>
        <w:ind w:left="0" w:firstLine="0"/>
        <w:contextualSpacing w:val="0"/>
        <w:jc w:val="both"/>
        <w:rPr>
          <w:sz w:val="24"/>
          <w:szCs w:val="24"/>
        </w:rPr>
      </w:pPr>
      <w:r w:rsidRPr="000A2FD4">
        <w:rPr>
          <w:sz w:val="24"/>
          <w:szCs w:val="24"/>
        </w:rPr>
        <w:lastRenderedPageBreak/>
        <w:t>Да бъдат направени минимум 3 конкретни предложения за хотели за настаняване в град Солун, Гърция, минимум 20 дни преди индикативната дата за провеждането на всяко от обученията, като Възложителят ще избере едно конкретно място минимум 20 дни преди датата на провеждане на всяко от обученията.</w:t>
      </w:r>
    </w:p>
    <w:p w:rsidR="00E02118" w:rsidRPr="000A2FD4" w:rsidRDefault="00E02118" w:rsidP="00104DB2">
      <w:pPr>
        <w:pStyle w:val="ListParagraph"/>
        <w:numPr>
          <w:ilvl w:val="0"/>
          <w:numId w:val="5"/>
        </w:numPr>
        <w:spacing w:after="120" w:line="276" w:lineRule="auto"/>
        <w:ind w:left="0" w:firstLine="0"/>
        <w:contextualSpacing w:val="0"/>
        <w:jc w:val="both"/>
        <w:rPr>
          <w:sz w:val="24"/>
          <w:szCs w:val="24"/>
        </w:rPr>
      </w:pPr>
      <w:r w:rsidRPr="000A2FD4">
        <w:rPr>
          <w:sz w:val="24"/>
          <w:szCs w:val="24"/>
        </w:rPr>
        <w:t xml:space="preserve">Хотела за настаняване в град Солун, </w:t>
      </w:r>
      <w:r w:rsidR="00D069E7">
        <w:rPr>
          <w:sz w:val="24"/>
          <w:szCs w:val="24"/>
        </w:rPr>
        <w:t>Р.</w:t>
      </w:r>
      <w:r w:rsidRPr="000A2FD4">
        <w:rPr>
          <w:sz w:val="24"/>
          <w:szCs w:val="24"/>
        </w:rPr>
        <w:t xml:space="preserve">Гърция ще бъде определен от Възложителя след получаване на съответната утвърдителна информация от </w:t>
      </w:r>
      <w:r w:rsidRPr="009419AD">
        <w:rPr>
          <w:bCs/>
          <w:sz w:val="24"/>
          <w:szCs w:val="24"/>
          <w:lang w:val="ru-RU"/>
        </w:rPr>
        <w:t xml:space="preserve">Болница </w:t>
      </w:r>
      <w:r w:rsidRPr="009419AD">
        <w:rPr>
          <w:bCs/>
          <w:sz w:val="24"/>
          <w:szCs w:val="24"/>
        </w:rPr>
        <w:t>ПАПАГЕОРГИУ</w:t>
      </w:r>
      <w:r w:rsidRPr="009419AD">
        <w:rPr>
          <w:bCs/>
          <w:sz w:val="24"/>
          <w:szCs w:val="24"/>
          <w:lang w:val="ru-RU"/>
        </w:rPr>
        <w:t>, град Солун, Гърция</w:t>
      </w:r>
      <w:r w:rsidRPr="009419AD">
        <w:rPr>
          <w:sz w:val="24"/>
          <w:szCs w:val="24"/>
        </w:rPr>
        <w:t xml:space="preserve"> </w:t>
      </w:r>
      <w:r>
        <w:rPr>
          <w:sz w:val="24"/>
          <w:szCs w:val="24"/>
        </w:rPr>
        <w:t>(</w:t>
      </w:r>
      <w:r w:rsidRPr="009419AD">
        <w:rPr>
          <w:sz w:val="24"/>
          <w:szCs w:val="24"/>
        </w:rPr>
        <w:t>Партньор 2 по проекта</w:t>
      </w:r>
      <w:r>
        <w:rPr>
          <w:sz w:val="24"/>
          <w:szCs w:val="24"/>
        </w:rPr>
        <w:t>)</w:t>
      </w:r>
      <w:r w:rsidRPr="009419AD">
        <w:rPr>
          <w:sz w:val="24"/>
          <w:szCs w:val="24"/>
        </w:rPr>
        <w:t>, за локацията и конкретните датите на провеждане на обученията, но не-по-късно от 20 дни преди датата на</w:t>
      </w:r>
      <w:r w:rsidRPr="000A2FD4">
        <w:rPr>
          <w:sz w:val="24"/>
          <w:szCs w:val="24"/>
        </w:rPr>
        <w:t xml:space="preserve"> провеждане на всяко от обученията. В случай, че изпълнителят не може да осигури настаняването за тези конкретни дати в посочения от Възложителя хотел – следва да предложи 2 други варианта за хотел от същата категория, в близост до избрания първоначално от Възложителя, като Възложителя одобрява един от тях в срок от минимум 10 дни преди провеждане на всяко от обученията. </w:t>
      </w:r>
    </w:p>
    <w:p w:rsidR="00E02118" w:rsidRPr="000A2FD4" w:rsidRDefault="00D069E7" w:rsidP="00E02118">
      <w:pPr>
        <w:spacing w:after="120" w:line="276" w:lineRule="auto"/>
        <w:rPr>
          <w:rFonts w:ascii="Times New Roman" w:hAnsi="Times New Roman"/>
          <w:sz w:val="24"/>
          <w:szCs w:val="24"/>
        </w:rPr>
      </w:pPr>
      <w:r>
        <w:rPr>
          <w:rFonts w:ascii="Times New Roman" w:hAnsi="Times New Roman"/>
          <w:b/>
          <w:sz w:val="24"/>
          <w:szCs w:val="24"/>
        </w:rPr>
        <w:t xml:space="preserve">3. </w:t>
      </w:r>
      <w:r w:rsidR="00E02118" w:rsidRPr="000A2FD4">
        <w:rPr>
          <w:rFonts w:ascii="Times New Roman" w:hAnsi="Times New Roman"/>
          <w:b/>
          <w:sz w:val="24"/>
          <w:szCs w:val="24"/>
        </w:rPr>
        <w:t>Ценово предложение на участника</w:t>
      </w:r>
      <w:r w:rsidR="00E02118" w:rsidRPr="000A2FD4">
        <w:rPr>
          <w:rFonts w:ascii="Times New Roman" w:hAnsi="Times New Roman"/>
          <w:sz w:val="24"/>
          <w:szCs w:val="24"/>
        </w:rPr>
        <w:t>:</w:t>
      </w:r>
    </w:p>
    <w:p w:rsidR="007B04F9" w:rsidRPr="008354D6" w:rsidRDefault="007B04F9" w:rsidP="00E02118">
      <w:pPr>
        <w:tabs>
          <w:tab w:val="left" w:pos="567"/>
        </w:tabs>
        <w:autoSpaceDE w:val="0"/>
        <w:autoSpaceDN w:val="0"/>
        <w:adjustRightInd w:val="0"/>
        <w:spacing w:after="120" w:line="276" w:lineRule="auto"/>
        <w:rPr>
          <w:rFonts w:ascii="Times New Roman" w:eastAsia="Times New Roman" w:hAnsi="Times New Roman"/>
          <w:b/>
          <w:sz w:val="24"/>
          <w:szCs w:val="24"/>
          <w:lang w:eastAsia="bg-BG"/>
        </w:rPr>
      </w:pPr>
      <w:r>
        <w:rPr>
          <w:rFonts w:ascii="Times New Roman" w:eastAsia="Times New Roman" w:hAnsi="Times New Roman"/>
          <w:sz w:val="24"/>
          <w:szCs w:val="24"/>
          <w:lang w:eastAsia="bg-BG"/>
        </w:rPr>
        <w:t xml:space="preserve">Участникът предлага цена за </w:t>
      </w:r>
      <w:r>
        <w:rPr>
          <w:rFonts w:ascii="Times New Roman" w:hAnsi="Times New Roman"/>
          <w:sz w:val="24"/>
          <w:szCs w:val="24"/>
        </w:rPr>
        <w:t xml:space="preserve">Дейност 4.3.1. , </w:t>
      </w:r>
      <w:r w:rsidRPr="000012A4">
        <w:rPr>
          <w:rFonts w:ascii="Times New Roman" w:hAnsi="Times New Roman"/>
          <w:sz w:val="24"/>
          <w:szCs w:val="24"/>
        </w:rPr>
        <w:t>Дейност 4.3.2 и</w:t>
      </w:r>
      <w:r w:rsidRPr="007B04F9">
        <w:rPr>
          <w:rFonts w:ascii="Times New Roman" w:hAnsi="Times New Roman"/>
          <w:sz w:val="24"/>
          <w:szCs w:val="24"/>
        </w:rPr>
        <w:t xml:space="preserve"> </w:t>
      </w:r>
      <w:r w:rsidRPr="000012A4">
        <w:rPr>
          <w:rFonts w:ascii="Times New Roman" w:hAnsi="Times New Roman"/>
          <w:sz w:val="24"/>
          <w:szCs w:val="24"/>
        </w:rPr>
        <w:t xml:space="preserve">Дейност 4.3.3 </w:t>
      </w:r>
      <w:r>
        <w:rPr>
          <w:rFonts w:ascii="Times New Roman" w:eastAsia="Times New Roman" w:hAnsi="Times New Roman"/>
          <w:sz w:val="24"/>
          <w:szCs w:val="24"/>
          <w:lang w:eastAsia="bg-BG"/>
        </w:rPr>
        <w:t xml:space="preserve">по приложена Таблица №1, която е неотменна част към Ценовото предложение </w:t>
      </w:r>
      <w:r w:rsidR="00AB4F77">
        <w:rPr>
          <w:rFonts w:ascii="Times New Roman" w:eastAsia="Times New Roman" w:hAnsi="Times New Roman"/>
          <w:sz w:val="24"/>
          <w:szCs w:val="24"/>
          <w:lang w:eastAsia="bg-BG"/>
        </w:rPr>
        <w:t>-</w:t>
      </w:r>
      <w:r>
        <w:rPr>
          <w:rFonts w:ascii="Times New Roman" w:eastAsia="Times New Roman" w:hAnsi="Times New Roman"/>
          <w:sz w:val="24"/>
          <w:szCs w:val="24"/>
          <w:lang w:eastAsia="bg-BG"/>
        </w:rPr>
        <w:t>Приложение 2 към документацията.</w:t>
      </w:r>
    </w:p>
    <w:p w:rsidR="00E02118" w:rsidRPr="008354D6" w:rsidRDefault="00E02118" w:rsidP="00E02118">
      <w:pPr>
        <w:tabs>
          <w:tab w:val="left" w:pos="567"/>
        </w:tabs>
        <w:autoSpaceDE w:val="0"/>
        <w:autoSpaceDN w:val="0"/>
        <w:adjustRightInd w:val="0"/>
        <w:spacing w:after="120" w:line="276" w:lineRule="auto"/>
        <w:rPr>
          <w:rStyle w:val="st1"/>
          <w:rFonts w:ascii="Times New Roman" w:hAnsi="Times New Roman"/>
          <w:b/>
          <w:sz w:val="24"/>
          <w:szCs w:val="24"/>
          <w:u w:val="single"/>
        </w:rPr>
      </w:pPr>
      <w:r w:rsidRPr="008354D6">
        <w:rPr>
          <w:rStyle w:val="st1"/>
          <w:rFonts w:ascii="Times New Roman" w:hAnsi="Times New Roman"/>
          <w:b/>
          <w:sz w:val="24"/>
          <w:szCs w:val="24"/>
          <w:u w:val="single"/>
        </w:rPr>
        <w:t>Критерий за оценка: “</w:t>
      </w:r>
      <w:r w:rsidRPr="008354D6">
        <w:rPr>
          <w:rStyle w:val="Emphasis"/>
          <w:rFonts w:ascii="Times New Roman" w:hAnsi="Times New Roman"/>
          <w:sz w:val="24"/>
          <w:szCs w:val="24"/>
          <w:u w:val="single"/>
        </w:rPr>
        <w:t>Най</w:t>
      </w:r>
      <w:r w:rsidRPr="008354D6">
        <w:rPr>
          <w:rStyle w:val="st1"/>
          <w:rFonts w:ascii="Times New Roman" w:hAnsi="Times New Roman"/>
          <w:b/>
          <w:sz w:val="24"/>
          <w:szCs w:val="24"/>
          <w:u w:val="single"/>
        </w:rPr>
        <w:t>-</w:t>
      </w:r>
      <w:r w:rsidRPr="008354D6">
        <w:rPr>
          <w:rStyle w:val="Emphasis"/>
          <w:rFonts w:ascii="Times New Roman" w:hAnsi="Times New Roman"/>
          <w:sz w:val="24"/>
          <w:szCs w:val="24"/>
          <w:u w:val="single"/>
        </w:rPr>
        <w:t>ниска</w:t>
      </w:r>
      <w:r w:rsidRPr="008354D6">
        <w:rPr>
          <w:rStyle w:val="st1"/>
          <w:rFonts w:ascii="Times New Roman" w:hAnsi="Times New Roman"/>
          <w:b/>
          <w:sz w:val="24"/>
          <w:szCs w:val="24"/>
          <w:u w:val="single"/>
        </w:rPr>
        <w:t xml:space="preserve"> цена”, </w:t>
      </w:r>
    </w:p>
    <w:p w:rsidR="00E02118" w:rsidRPr="009419AD" w:rsidRDefault="00AB4F77" w:rsidP="008354D6">
      <w:pPr>
        <w:tabs>
          <w:tab w:val="left" w:pos="567"/>
        </w:tabs>
        <w:autoSpaceDE w:val="0"/>
        <w:autoSpaceDN w:val="0"/>
        <w:adjustRightInd w:val="0"/>
        <w:spacing w:after="120" w:line="276" w:lineRule="auto"/>
        <w:rPr>
          <w:rFonts w:ascii="Times New Roman" w:eastAsia="Times New Roman" w:hAnsi="Times New Roman"/>
          <w:sz w:val="24"/>
          <w:szCs w:val="24"/>
          <w:lang w:eastAsia="bg-BG"/>
        </w:rPr>
      </w:pPr>
      <w:r>
        <w:rPr>
          <w:rStyle w:val="st1"/>
          <w:rFonts w:ascii="Times New Roman" w:hAnsi="Times New Roman"/>
          <w:sz w:val="24"/>
          <w:szCs w:val="24"/>
        </w:rPr>
        <w:t>К</w:t>
      </w:r>
      <w:r w:rsidR="00E02118" w:rsidRPr="009419AD">
        <w:rPr>
          <w:rStyle w:val="st1"/>
          <w:rFonts w:ascii="Times New Roman" w:hAnsi="Times New Roman"/>
          <w:sz w:val="24"/>
          <w:szCs w:val="24"/>
        </w:rPr>
        <w:t xml:space="preserve">ласирането на допуснатите до участие оферти се извършва само и единствено на база предложена </w:t>
      </w:r>
      <w:r w:rsidR="00E02118" w:rsidRPr="009419AD">
        <w:rPr>
          <w:rFonts w:ascii="Times New Roman" w:eastAsia="Times New Roman" w:hAnsi="Times New Roman"/>
          <w:sz w:val="24"/>
          <w:szCs w:val="24"/>
          <w:lang w:eastAsia="bg-BG"/>
        </w:rPr>
        <w:t>цена без ДДС</w:t>
      </w:r>
      <w:r w:rsidR="00121271">
        <w:rPr>
          <w:rFonts w:ascii="Times New Roman" w:eastAsia="Times New Roman" w:hAnsi="Times New Roman"/>
          <w:sz w:val="24"/>
          <w:szCs w:val="24"/>
          <w:lang w:eastAsia="bg-BG"/>
        </w:rPr>
        <w:t xml:space="preserve"> и с ДДС </w:t>
      </w:r>
      <w:r w:rsidR="00E02118" w:rsidRPr="009419AD">
        <w:rPr>
          <w:rFonts w:ascii="Times New Roman" w:eastAsia="Times New Roman" w:hAnsi="Times New Roman"/>
          <w:sz w:val="24"/>
          <w:szCs w:val="24"/>
          <w:lang w:eastAsia="bg-BG"/>
        </w:rPr>
        <w:t xml:space="preserve"> </w:t>
      </w:r>
      <w:r w:rsidR="00121271">
        <w:rPr>
          <w:rFonts w:ascii="Times New Roman" w:eastAsia="Times New Roman" w:hAnsi="Times New Roman"/>
          <w:sz w:val="24"/>
          <w:szCs w:val="24"/>
          <w:lang w:eastAsia="bg-BG"/>
        </w:rPr>
        <w:t>/Таблица №1/ към документацията</w:t>
      </w:r>
      <w:r>
        <w:rPr>
          <w:rFonts w:ascii="Times New Roman" w:eastAsia="Times New Roman" w:hAnsi="Times New Roman"/>
          <w:sz w:val="24"/>
          <w:szCs w:val="24"/>
          <w:lang w:eastAsia="bg-BG"/>
        </w:rPr>
        <w:t>.</w:t>
      </w:r>
      <w:r w:rsidR="00121271">
        <w:rPr>
          <w:rFonts w:ascii="Times New Roman" w:eastAsia="Times New Roman" w:hAnsi="Times New Roman"/>
          <w:sz w:val="24"/>
          <w:szCs w:val="24"/>
          <w:lang w:eastAsia="bg-BG"/>
        </w:rPr>
        <w:t xml:space="preserve"> </w:t>
      </w:r>
    </w:p>
    <w:p w:rsidR="00E02118" w:rsidRPr="000A2FD4" w:rsidRDefault="000012A4" w:rsidP="00E02118">
      <w:pPr>
        <w:spacing w:after="120" w:line="276" w:lineRule="auto"/>
        <w:rPr>
          <w:rFonts w:ascii="Times New Roman" w:hAnsi="Times New Roman"/>
          <w:b/>
          <w:sz w:val="24"/>
          <w:szCs w:val="24"/>
        </w:rPr>
      </w:pPr>
      <w:r>
        <w:rPr>
          <w:rFonts w:ascii="Times New Roman" w:hAnsi="Times New Roman"/>
          <w:sz w:val="24"/>
          <w:szCs w:val="24"/>
        </w:rPr>
        <w:t xml:space="preserve">        </w:t>
      </w:r>
      <w:r w:rsidRPr="000A2FD4">
        <w:rPr>
          <w:rFonts w:ascii="Times New Roman" w:hAnsi="Times New Roman"/>
          <w:sz w:val="24"/>
          <w:szCs w:val="24"/>
          <w:lang w:val="en-US"/>
        </w:rPr>
        <w:t>I.</w:t>
      </w:r>
      <w:r>
        <w:rPr>
          <w:rFonts w:ascii="Times New Roman" w:hAnsi="Times New Roman"/>
          <w:sz w:val="24"/>
          <w:szCs w:val="24"/>
          <w:lang w:val="en-US"/>
        </w:rPr>
        <w:t>7.</w:t>
      </w:r>
      <w:r w:rsidR="00E02118" w:rsidRPr="000A2FD4">
        <w:rPr>
          <w:rFonts w:ascii="Times New Roman" w:hAnsi="Times New Roman"/>
          <w:b/>
          <w:sz w:val="24"/>
          <w:szCs w:val="24"/>
        </w:rPr>
        <w:t xml:space="preserve">Икономическо и финансово състояние: </w:t>
      </w:r>
    </w:p>
    <w:p w:rsidR="00E02118" w:rsidRPr="000A2FD4" w:rsidRDefault="00E02118" w:rsidP="00E02118">
      <w:pPr>
        <w:spacing w:after="120" w:line="276" w:lineRule="auto"/>
        <w:ind w:firstLine="425"/>
        <w:rPr>
          <w:rFonts w:ascii="Times New Roman" w:hAnsi="Times New Roman"/>
          <w:sz w:val="24"/>
          <w:szCs w:val="24"/>
        </w:rPr>
      </w:pPr>
      <w:r w:rsidRPr="000A2FD4">
        <w:rPr>
          <w:rFonts w:ascii="Times New Roman" w:hAnsi="Times New Roman"/>
          <w:sz w:val="24"/>
          <w:szCs w:val="24"/>
        </w:rPr>
        <w:t>Възложителят не поставя изисквания към икономическото и фин</w:t>
      </w:r>
      <w:r w:rsidR="000012A4">
        <w:rPr>
          <w:rFonts w:ascii="Times New Roman" w:hAnsi="Times New Roman"/>
          <w:sz w:val="24"/>
          <w:szCs w:val="24"/>
        </w:rPr>
        <w:t>ансово състояние на кандидатите.</w:t>
      </w:r>
    </w:p>
    <w:p w:rsidR="00E02118" w:rsidRPr="000A2FD4" w:rsidRDefault="000012A4" w:rsidP="00E02118">
      <w:pPr>
        <w:spacing w:after="120" w:line="276" w:lineRule="auto"/>
        <w:rPr>
          <w:rFonts w:ascii="Times New Roman" w:hAnsi="Times New Roman"/>
          <w:b/>
          <w:sz w:val="24"/>
          <w:szCs w:val="24"/>
        </w:rPr>
      </w:pPr>
      <w:r>
        <w:rPr>
          <w:rFonts w:ascii="Times New Roman" w:hAnsi="Times New Roman"/>
          <w:sz w:val="24"/>
          <w:szCs w:val="24"/>
        </w:rPr>
        <w:t xml:space="preserve">       </w:t>
      </w:r>
      <w:r w:rsidRPr="000A2FD4">
        <w:rPr>
          <w:rFonts w:ascii="Times New Roman" w:hAnsi="Times New Roman"/>
          <w:sz w:val="24"/>
          <w:szCs w:val="24"/>
          <w:lang w:val="en-US"/>
        </w:rPr>
        <w:t>I.</w:t>
      </w:r>
      <w:r>
        <w:rPr>
          <w:rFonts w:ascii="Times New Roman" w:hAnsi="Times New Roman"/>
          <w:sz w:val="24"/>
          <w:szCs w:val="24"/>
        </w:rPr>
        <w:t xml:space="preserve">8. </w:t>
      </w:r>
      <w:r w:rsidR="00E02118" w:rsidRPr="000A2FD4">
        <w:rPr>
          <w:rFonts w:ascii="Times New Roman" w:hAnsi="Times New Roman"/>
          <w:b/>
          <w:sz w:val="24"/>
          <w:szCs w:val="24"/>
        </w:rPr>
        <w:t xml:space="preserve">Технически и професионални способности: </w:t>
      </w:r>
    </w:p>
    <w:p w:rsidR="00E02118" w:rsidRPr="000A2FD4" w:rsidRDefault="00E02118" w:rsidP="00E02118">
      <w:pPr>
        <w:spacing w:after="120" w:line="276" w:lineRule="auto"/>
        <w:ind w:firstLine="425"/>
        <w:rPr>
          <w:rFonts w:ascii="Times New Roman" w:hAnsi="Times New Roman"/>
          <w:sz w:val="24"/>
          <w:szCs w:val="24"/>
        </w:rPr>
      </w:pPr>
      <w:r w:rsidRPr="000A2FD4">
        <w:rPr>
          <w:rFonts w:ascii="Times New Roman" w:hAnsi="Times New Roman"/>
          <w:sz w:val="24"/>
          <w:szCs w:val="24"/>
        </w:rPr>
        <w:t>1. Участникът трябва да притежава валидна регистрация за извършване на туроператорска и/или туристическа агентска дейност, съгласно чл.61, ал. 3 от Закона за туризма и да е вписан в Регистъра на туроператорите и туристическите агенти, а за чуждестранни лица – в аналогични регистри съгласно законодателството на държавата членка, в която са установени или да притежават аналогично разрешение или членство в определена организация, съгласно законодателството на държавата, в която участникът е установен.</w:t>
      </w:r>
    </w:p>
    <w:p w:rsidR="00E02118" w:rsidRPr="000A2FD4" w:rsidRDefault="00E02118" w:rsidP="00E02118">
      <w:pPr>
        <w:spacing w:after="120" w:line="276" w:lineRule="auto"/>
        <w:ind w:firstLine="425"/>
        <w:rPr>
          <w:rFonts w:ascii="Times New Roman" w:hAnsi="Times New Roman"/>
          <w:sz w:val="24"/>
          <w:szCs w:val="24"/>
        </w:rPr>
      </w:pPr>
      <w:r w:rsidRPr="000A2FD4">
        <w:rPr>
          <w:rFonts w:ascii="Times New Roman" w:hAnsi="Times New Roman"/>
          <w:sz w:val="24"/>
          <w:szCs w:val="24"/>
        </w:rPr>
        <w:t xml:space="preserve"> 2. Участникът следва да е изпълнил през последните три години, считано от датата на подаване на офертата, най-малко </w:t>
      </w:r>
      <w:r w:rsidR="000012A4">
        <w:rPr>
          <w:rFonts w:ascii="Times New Roman" w:hAnsi="Times New Roman"/>
          <w:sz w:val="24"/>
          <w:szCs w:val="24"/>
        </w:rPr>
        <w:t xml:space="preserve">2 /два/ бр. </w:t>
      </w:r>
      <w:r w:rsidRPr="000A2FD4">
        <w:rPr>
          <w:rFonts w:ascii="Times New Roman" w:hAnsi="Times New Roman"/>
          <w:sz w:val="24"/>
          <w:szCs w:val="24"/>
        </w:rPr>
        <w:t xml:space="preserve"> услуги, еднакви или сходни с предмета на конкретната поръчка. </w:t>
      </w:r>
    </w:p>
    <w:p w:rsidR="00E02118" w:rsidRPr="000A2FD4" w:rsidRDefault="00E02118" w:rsidP="00E02118">
      <w:pPr>
        <w:spacing w:after="120" w:line="276" w:lineRule="auto"/>
        <w:ind w:firstLine="425"/>
        <w:rPr>
          <w:rFonts w:ascii="Times New Roman" w:hAnsi="Times New Roman"/>
          <w:sz w:val="24"/>
          <w:szCs w:val="24"/>
        </w:rPr>
      </w:pPr>
      <w:r w:rsidRPr="000A2FD4">
        <w:rPr>
          <w:rFonts w:ascii="Times New Roman" w:hAnsi="Times New Roman"/>
          <w:sz w:val="24"/>
          <w:szCs w:val="24"/>
        </w:rPr>
        <w:lastRenderedPageBreak/>
        <w:t xml:space="preserve"> За сходни с предмета на поръчката се приемат дейности/услуги, свързани с цялостно организиране на събития/мероприятия (обучения, семинари), и логистично обслужване чрез: осигуряване на зали за провеждане на събитията/мероприятията; осигуряване на материали; осигуряване на кафе-паузи/изхранване; осигуряване на хотелско настаняване и др. сходни на изброените дейности. </w:t>
      </w:r>
    </w:p>
    <w:p w:rsidR="00E02118" w:rsidRPr="000A2FD4" w:rsidRDefault="00E02118" w:rsidP="00E02118">
      <w:pPr>
        <w:spacing w:after="120" w:line="276" w:lineRule="auto"/>
        <w:ind w:firstLine="425"/>
        <w:rPr>
          <w:rFonts w:ascii="Times New Roman" w:hAnsi="Times New Roman"/>
          <w:sz w:val="24"/>
          <w:szCs w:val="24"/>
        </w:rPr>
      </w:pPr>
      <w:r w:rsidRPr="000A2FD4">
        <w:rPr>
          <w:rFonts w:ascii="Times New Roman" w:hAnsi="Times New Roman"/>
          <w:sz w:val="24"/>
          <w:szCs w:val="24"/>
        </w:rPr>
        <w:t>Изпълнението на изискванията по т.1 - 2 се удостоверяват с представяне на:</w:t>
      </w:r>
    </w:p>
    <w:p w:rsidR="00E02118" w:rsidRPr="000A2FD4" w:rsidRDefault="00E02118" w:rsidP="00E02118">
      <w:pPr>
        <w:spacing w:after="120" w:line="276" w:lineRule="auto"/>
        <w:ind w:firstLine="425"/>
        <w:rPr>
          <w:rFonts w:ascii="Times New Roman" w:hAnsi="Times New Roman"/>
          <w:sz w:val="24"/>
          <w:szCs w:val="24"/>
        </w:rPr>
      </w:pPr>
      <w:r w:rsidRPr="000A2FD4">
        <w:rPr>
          <w:rFonts w:ascii="Times New Roman" w:hAnsi="Times New Roman"/>
          <w:sz w:val="24"/>
          <w:szCs w:val="24"/>
        </w:rPr>
        <w:t>- заверено от участника копие на валидно удостоверение по чл.61, ал. 4 от Закона за туризма за регистрация за осъществяване на туроператорска и/или туристическа агентска дейност или еквивалентен документ за чуждестранните лица;</w:t>
      </w:r>
    </w:p>
    <w:p w:rsidR="00E02118" w:rsidRDefault="00E02118" w:rsidP="00E02118">
      <w:pPr>
        <w:spacing w:after="120" w:line="276" w:lineRule="auto"/>
        <w:ind w:firstLine="425"/>
        <w:rPr>
          <w:rFonts w:ascii="Times New Roman" w:hAnsi="Times New Roman"/>
          <w:sz w:val="24"/>
          <w:szCs w:val="24"/>
        </w:rPr>
      </w:pPr>
      <w:r w:rsidRPr="000A2FD4">
        <w:rPr>
          <w:rFonts w:ascii="Times New Roman" w:hAnsi="Times New Roman"/>
          <w:sz w:val="24"/>
          <w:szCs w:val="24"/>
        </w:rPr>
        <w:t xml:space="preserve">- </w:t>
      </w:r>
      <w:r w:rsidRPr="00F526B0">
        <w:rPr>
          <w:rFonts w:ascii="Times New Roman" w:hAnsi="Times New Roman"/>
          <w:sz w:val="24"/>
          <w:szCs w:val="24"/>
        </w:rPr>
        <w:t>сп</w:t>
      </w:r>
      <w:r w:rsidR="00F526B0">
        <w:rPr>
          <w:rFonts w:ascii="Times New Roman" w:hAnsi="Times New Roman"/>
          <w:sz w:val="24"/>
          <w:szCs w:val="24"/>
        </w:rPr>
        <w:t>исък на услугите (</w:t>
      </w:r>
      <w:r w:rsidR="00F526B0" w:rsidRPr="00F526B0">
        <w:rPr>
          <w:rFonts w:ascii="Times New Roman" w:hAnsi="Times New Roman"/>
          <w:sz w:val="24"/>
          <w:szCs w:val="24"/>
        </w:rPr>
        <w:t xml:space="preserve"> Приложение</w:t>
      </w:r>
      <w:r w:rsidR="000012A4" w:rsidRPr="00F526B0">
        <w:rPr>
          <w:rFonts w:ascii="Times New Roman" w:hAnsi="Times New Roman"/>
          <w:sz w:val="24"/>
          <w:szCs w:val="24"/>
        </w:rPr>
        <w:t xml:space="preserve"> № 8</w:t>
      </w:r>
      <w:r w:rsidRPr="00F526B0">
        <w:rPr>
          <w:rFonts w:ascii="Times New Roman" w:hAnsi="Times New Roman"/>
          <w:sz w:val="24"/>
          <w:szCs w:val="24"/>
        </w:rPr>
        <w:t>),</w:t>
      </w:r>
      <w:r w:rsidRPr="000A2FD4">
        <w:rPr>
          <w:rFonts w:ascii="Times New Roman" w:hAnsi="Times New Roman"/>
          <w:sz w:val="24"/>
          <w:szCs w:val="24"/>
        </w:rPr>
        <w:t xml:space="preserve"> които са еднакви или сходни с предмета на обществената поръчка, изпълнени през последните три години, считано от датата на подаване на офертата, заедно с доказателства за извършените услуги/дейности. Доказателствата за извършените услуги/дейности се предоставят под формата на удостоверение/референция/др. документ, издадени от получателя на услугата, или чрез посочване на публичен регистър, в който е публикувана информация за извършената услуга/дейност.</w:t>
      </w:r>
    </w:p>
    <w:p w:rsidR="009C7295" w:rsidRPr="000A2FD4" w:rsidRDefault="00C0763C" w:rsidP="00E02118">
      <w:pPr>
        <w:spacing w:after="120" w:line="276" w:lineRule="auto"/>
        <w:ind w:firstLine="425"/>
        <w:rPr>
          <w:rFonts w:ascii="Times New Roman" w:hAnsi="Times New Roman"/>
          <w:sz w:val="24"/>
          <w:szCs w:val="24"/>
        </w:rPr>
      </w:pPr>
      <w:r>
        <w:rPr>
          <w:rFonts w:ascii="Times New Roman" w:hAnsi="Times New Roman"/>
          <w:sz w:val="24"/>
          <w:szCs w:val="24"/>
        </w:rPr>
        <w:t>3.  Декларация</w:t>
      </w:r>
      <w:r w:rsidR="000B32B5" w:rsidRPr="0006741A">
        <w:rPr>
          <w:rFonts w:ascii="Times New Roman" w:hAnsi="Times New Roman"/>
          <w:sz w:val="24"/>
          <w:szCs w:val="24"/>
        </w:rPr>
        <w:t>, че участникът може да осигури квалифициран персонал /</w:t>
      </w:r>
      <w:r w:rsidR="00D7241A" w:rsidRPr="0006741A">
        <w:rPr>
          <w:rFonts w:ascii="Times New Roman" w:hAnsi="Times New Roman"/>
          <w:sz w:val="24"/>
          <w:szCs w:val="24"/>
        </w:rPr>
        <w:t>преводач/ка</w:t>
      </w:r>
      <w:r w:rsidR="000B32B5" w:rsidRPr="0006741A">
        <w:rPr>
          <w:rFonts w:ascii="Times New Roman" w:hAnsi="Times New Roman"/>
          <w:sz w:val="24"/>
          <w:szCs w:val="24"/>
        </w:rPr>
        <w:t>/ за</w:t>
      </w:r>
      <w:r w:rsidR="000B32B5">
        <w:rPr>
          <w:rFonts w:ascii="Times New Roman" w:hAnsi="Times New Roman"/>
          <w:sz w:val="24"/>
          <w:szCs w:val="24"/>
        </w:rPr>
        <w:t xml:space="preserve"> извършването на двупосочен устен превод от и на български език на езиците –гръцки </w:t>
      </w:r>
      <w:r w:rsidR="006F229E">
        <w:rPr>
          <w:rFonts w:ascii="Times New Roman" w:hAnsi="Times New Roman"/>
          <w:sz w:val="24"/>
          <w:szCs w:val="24"/>
        </w:rPr>
        <w:t xml:space="preserve">и/или английски език. Да </w:t>
      </w:r>
      <w:r w:rsidR="000B32B5">
        <w:rPr>
          <w:rFonts w:ascii="Times New Roman" w:hAnsi="Times New Roman"/>
          <w:sz w:val="24"/>
          <w:szCs w:val="24"/>
        </w:rPr>
        <w:t xml:space="preserve"> представи документ , удостоверяващ владеенето на съответния чужд език, чрез изброените по долу документи или еквиваленти: диплома за завършено образование по съответния език, признат сертификат за владеене на езика и др.</w:t>
      </w:r>
    </w:p>
    <w:p w:rsidR="00E02118" w:rsidRPr="000A2FD4" w:rsidRDefault="00F526B0" w:rsidP="00E02118">
      <w:pPr>
        <w:tabs>
          <w:tab w:val="left" w:pos="284"/>
        </w:tabs>
        <w:suppressAutoHyphens/>
        <w:spacing w:after="120" w:line="276" w:lineRule="auto"/>
        <w:rPr>
          <w:rFonts w:ascii="Times New Roman" w:hAnsi="Times New Roman"/>
          <w:b/>
          <w:sz w:val="24"/>
          <w:szCs w:val="24"/>
        </w:rPr>
      </w:pPr>
      <w:r>
        <w:rPr>
          <w:rFonts w:ascii="Times New Roman" w:hAnsi="Times New Roman"/>
          <w:sz w:val="24"/>
          <w:szCs w:val="24"/>
        </w:rPr>
        <w:t xml:space="preserve">       </w:t>
      </w:r>
      <w:r w:rsidRPr="000A2FD4">
        <w:rPr>
          <w:rFonts w:ascii="Times New Roman" w:hAnsi="Times New Roman"/>
          <w:sz w:val="24"/>
          <w:szCs w:val="24"/>
          <w:lang w:val="en-US"/>
        </w:rPr>
        <w:t>I.</w:t>
      </w:r>
      <w:r>
        <w:rPr>
          <w:rFonts w:ascii="Times New Roman" w:hAnsi="Times New Roman"/>
          <w:sz w:val="24"/>
          <w:szCs w:val="24"/>
        </w:rPr>
        <w:t xml:space="preserve">9. </w:t>
      </w:r>
      <w:r w:rsidR="00E02118" w:rsidRPr="000A2FD4">
        <w:rPr>
          <w:rFonts w:ascii="Times New Roman" w:hAnsi="Times New Roman"/>
          <w:b/>
          <w:sz w:val="24"/>
          <w:szCs w:val="24"/>
        </w:rPr>
        <w:t>Организация и логистика</w:t>
      </w:r>
      <w:r w:rsidR="00E02118" w:rsidRPr="000A2FD4">
        <w:rPr>
          <w:rFonts w:ascii="Times New Roman" w:hAnsi="Times New Roman"/>
          <w:b/>
          <w:sz w:val="24"/>
          <w:szCs w:val="24"/>
          <w:lang w:val="ru-RU"/>
        </w:rPr>
        <w:t>:</w:t>
      </w:r>
    </w:p>
    <w:p w:rsidR="00D7241A" w:rsidRDefault="00E02118" w:rsidP="00E02118">
      <w:pPr>
        <w:tabs>
          <w:tab w:val="left" w:pos="284"/>
        </w:tabs>
        <w:suppressAutoHyphens/>
        <w:spacing w:after="120" w:line="276" w:lineRule="auto"/>
        <w:ind w:firstLine="709"/>
        <w:rPr>
          <w:rFonts w:ascii="Times New Roman" w:hAnsi="Times New Roman"/>
          <w:sz w:val="24"/>
          <w:szCs w:val="24"/>
        </w:rPr>
      </w:pPr>
      <w:r w:rsidRPr="000A2FD4">
        <w:rPr>
          <w:rFonts w:ascii="Times New Roman" w:hAnsi="Times New Roman"/>
          <w:sz w:val="24"/>
          <w:szCs w:val="24"/>
        </w:rPr>
        <w:t xml:space="preserve">Участникът следва да осигури минимум 1 </w:t>
      </w:r>
      <w:r w:rsidR="002E4C7B">
        <w:rPr>
          <w:rFonts w:ascii="Times New Roman" w:hAnsi="Times New Roman"/>
          <w:sz w:val="24"/>
          <w:szCs w:val="24"/>
        </w:rPr>
        <w:t xml:space="preserve">/едно/ отговорно </w:t>
      </w:r>
      <w:r w:rsidRPr="000A2FD4">
        <w:rPr>
          <w:rFonts w:ascii="Times New Roman" w:hAnsi="Times New Roman"/>
          <w:sz w:val="24"/>
          <w:szCs w:val="24"/>
        </w:rPr>
        <w:t>лице</w:t>
      </w:r>
      <w:r w:rsidR="002E4C7B">
        <w:rPr>
          <w:rFonts w:ascii="Times New Roman" w:hAnsi="Times New Roman"/>
          <w:sz w:val="24"/>
          <w:szCs w:val="24"/>
        </w:rPr>
        <w:t xml:space="preserve">, представител на фирмата изпълнител </w:t>
      </w:r>
      <w:r w:rsidRPr="000A2FD4">
        <w:rPr>
          <w:rFonts w:ascii="Times New Roman" w:hAnsi="Times New Roman"/>
          <w:sz w:val="24"/>
          <w:szCs w:val="24"/>
        </w:rPr>
        <w:t xml:space="preserve"> на мястото на провеждане на обученията, което да отговаря за подготовката, провеждането</w:t>
      </w:r>
      <w:r>
        <w:rPr>
          <w:rFonts w:ascii="Times New Roman" w:hAnsi="Times New Roman"/>
          <w:sz w:val="24"/>
          <w:szCs w:val="24"/>
        </w:rPr>
        <w:t xml:space="preserve"> и</w:t>
      </w:r>
      <w:r w:rsidRPr="000A2FD4">
        <w:rPr>
          <w:rFonts w:ascii="Times New Roman" w:hAnsi="Times New Roman"/>
          <w:sz w:val="24"/>
          <w:szCs w:val="24"/>
        </w:rPr>
        <w:t xml:space="preserve"> логистиката</w:t>
      </w:r>
      <w:r>
        <w:rPr>
          <w:rFonts w:ascii="Times New Roman" w:hAnsi="Times New Roman"/>
          <w:sz w:val="24"/>
          <w:szCs w:val="24"/>
        </w:rPr>
        <w:t xml:space="preserve"> на място</w:t>
      </w:r>
      <w:r w:rsidRPr="000A2FD4">
        <w:rPr>
          <w:rFonts w:ascii="Times New Roman" w:hAnsi="Times New Roman"/>
          <w:sz w:val="24"/>
          <w:szCs w:val="24"/>
        </w:rPr>
        <w:t xml:space="preserve">.  </w:t>
      </w:r>
    </w:p>
    <w:p w:rsidR="00E02118" w:rsidRPr="000A2FD4" w:rsidRDefault="00E02118" w:rsidP="00E02118">
      <w:pPr>
        <w:spacing w:after="120" w:line="276" w:lineRule="auto"/>
        <w:ind w:firstLine="709"/>
        <w:rPr>
          <w:rFonts w:ascii="Times New Roman" w:hAnsi="Times New Roman"/>
          <w:i/>
          <w:sz w:val="24"/>
          <w:szCs w:val="24"/>
        </w:rPr>
      </w:pPr>
      <w:r w:rsidRPr="000A2FD4">
        <w:rPr>
          <w:rFonts w:ascii="Times New Roman" w:hAnsi="Times New Roman"/>
          <w:i/>
          <w:sz w:val="24"/>
          <w:szCs w:val="24"/>
        </w:rPr>
        <w:t>* Началната дата за всяко от обученията ще бъде уточнена от Възложителя/Ръководителя на Проекта, най-късно до 5 работни дни преди провеждането на първото обуче</w:t>
      </w:r>
      <w:r w:rsidR="00C0763C">
        <w:rPr>
          <w:rFonts w:ascii="Times New Roman" w:hAnsi="Times New Roman"/>
          <w:i/>
          <w:sz w:val="24"/>
          <w:szCs w:val="24"/>
        </w:rPr>
        <w:t>ние, чрез предоставяне на информация  з</w:t>
      </w:r>
      <w:r w:rsidRPr="000A2FD4">
        <w:rPr>
          <w:rFonts w:ascii="Times New Roman" w:hAnsi="Times New Roman"/>
          <w:i/>
          <w:sz w:val="24"/>
          <w:szCs w:val="24"/>
        </w:rPr>
        <w:t>а провеждане  на обученията</w:t>
      </w:r>
      <w:r w:rsidRPr="000A2FD4">
        <w:rPr>
          <w:rFonts w:ascii="Times New Roman" w:eastAsia="Times New Roman" w:hAnsi="Times New Roman"/>
          <w:i/>
          <w:sz w:val="24"/>
          <w:szCs w:val="24"/>
        </w:rPr>
        <w:t xml:space="preserve"> </w:t>
      </w:r>
      <w:r w:rsidR="00F526B0">
        <w:rPr>
          <w:rFonts w:ascii="Times New Roman" w:hAnsi="Times New Roman"/>
          <w:i/>
          <w:sz w:val="24"/>
          <w:szCs w:val="24"/>
        </w:rPr>
        <w:t>по Дейност 4.3.1. и Дейност 4.</w:t>
      </w:r>
      <w:r w:rsidRPr="000A2FD4">
        <w:rPr>
          <w:rFonts w:ascii="Times New Roman" w:hAnsi="Times New Roman"/>
          <w:i/>
          <w:sz w:val="24"/>
          <w:szCs w:val="24"/>
        </w:rPr>
        <w:t xml:space="preserve">3.2. от Работен пакет 4 „Сътрудничество между здравните власти“ на проект </w:t>
      </w:r>
      <w:r w:rsidRPr="000A2FD4">
        <w:rPr>
          <w:rFonts w:ascii="Times New Roman" w:hAnsi="Times New Roman"/>
          <w:i/>
          <w:sz w:val="24"/>
          <w:szCs w:val="24"/>
          <w:lang w:val="ru-RU"/>
        </w:rPr>
        <w:t>Подобряване на качеството и достъпността на услугите за социално здравеопазване в трансграничните райони”</w:t>
      </w:r>
      <w:r w:rsidRPr="000A2FD4">
        <w:rPr>
          <w:rFonts w:ascii="Times New Roman" w:hAnsi="Times New Roman"/>
          <w:i/>
          <w:sz w:val="24"/>
          <w:szCs w:val="24"/>
        </w:rPr>
        <w:t xml:space="preserve">. </w:t>
      </w:r>
    </w:p>
    <w:p w:rsidR="00E02118" w:rsidRPr="000A2FD4" w:rsidRDefault="00F526B0" w:rsidP="00E02118">
      <w:pPr>
        <w:spacing w:after="120" w:line="276" w:lineRule="auto"/>
        <w:rPr>
          <w:rFonts w:ascii="Times New Roman" w:hAnsi="Times New Roman"/>
          <w:b/>
          <w:sz w:val="24"/>
          <w:szCs w:val="24"/>
        </w:rPr>
      </w:pPr>
      <w:r>
        <w:rPr>
          <w:rFonts w:ascii="Times New Roman" w:hAnsi="Times New Roman"/>
          <w:b/>
          <w:sz w:val="24"/>
          <w:szCs w:val="24"/>
        </w:rPr>
        <w:t xml:space="preserve">       </w:t>
      </w:r>
      <w:r>
        <w:rPr>
          <w:rFonts w:ascii="Times New Roman" w:hAnsi="Times New Roman"/>
          <w:sz w:val="24"/>
          <w:szCs w:val="24"/>
        </w:rPr>
        <w:t xml:space="preserve">       </w:t>
      </w:r>
      <w:r w:rsidRPr="000A2FD4">
        <w:rPr>
          <w:rFonts w:ascii="Times New Roman" w:hAnsi="Times New Roman"/>
          <w:sz w:val="24"/>
          <w:szCs w:val="24"/>
          <w:lang w:val="en-US"/>
        </w:rPr>
        <w:t>I.</w:t>
      </w:r>
      <w:r>
        <w:rPr>
          <w:rFonts w:ascii="Times New Roman" w:hAnsi="Times New Roman"/>
          <w:sz w:val="24"/>
          <w:szCs w:val="24"/>
        </w:rPr>
        <w:t xml:space="preserve">10. </w:t>
      </w:r>
      <w:r w:rsidR="00E02118" w:rsidRPr="000A2FD4">
        <w:rPr>
          <w:rFonts w:ascii="Times New Roman" w:hAnsi="Times New Roman"/>
          <w:b/>
          <w:sz w:val="24"/>
          <w:szCs w:val="24"/>
        </w:rPr>
        <w:t>Прогнозен срок за изпълнение на поръчката</w:t>
      </w:r>
      <w:r w:rsidR="00E02118" w:rsidRPr="000A2FD4">
        <w:rPr>
          <w:rFonts w:ascii="Times New Roman" w:hAnsi="Times New Roman"/>
          <w:b/>
          <w:caps/>
          <w:sz w:val="24"/>
          <w:szCs w:val="24"/>
        </w:rPr>
        <w:t>.</w:t>
      </w:r>
      <w:r w:rsidR="00E02118" w:rsidRPr="000A2FD4">
        <w:rPr>
          <w:rFonts w:ascii="Times New Roman" w:hAnsi="Times New Roman"/>
          <w:b/>
          <w:sz w:val="24"/>
          <w:szCs w:val="24"/>
        </w:rPr>
        <w:t xml:space="preserve"> </w:t>
      </w:r>
    </w:p>
    <w:p w:rsidR="00E02118" w:rsidRPr="000A2FD4" w:rsidRDefault="00E02118" w:rsidP="00E02118">
      <w:pPr>
        <w:spacing w:after="120" w:line="276" w:lineRule="auto"/>
        <w:ind w:firstLine="709"/>
        <w:rPr>
          <w:rFonts w:ascii="Times New Roman" w:hAnsi="Times New Roman"/>
          <w:sz w:val="24"/>
          <w:szCs w:val="24"/>
        </w:rPr>
      </w:pPr>
      <w:r w:rsidRPr="000A2FD4">
        <w:rPr>
          <w:rFonts w:ascii="Times New Roman" w:hAnsi="Times New Roman"/>
          <w:sz w:val="24"/>
          <w:szCs w:val="24"/>
        </w:rPr>
        <w:t>Срокът за изпълнение на предмета поръчката е до окончателното приключване на дейностите по проекта - 09.10.2019 година.</w:t>
      </w:r>
    </w:p>
    <w:p w:rsidR="00E02118" w:rsidRPr="000A2FD4" w:rsidRDefault="00F526B0" w:rsidP="00E02118">
      <w:pPr>
        <w:spacing w:after="120" w:line="276" w:lineRule="auto"/>
        <w:rPr>
          <w:rFonts w:ascii="Times New Roman" w:hAnsi="Times New Roman"/>
          <w:b/>
          <w:sz w:val="24"/>
          <w:szCs w:val="24"/>
        </w:rPr>
      </w:pPr>
      <w:r>
        <w:rPr>
          <w:rFonts w:ascii="Times New Roman" w:hAnsi="Times New Roman"/>
          <w:b/>
          <w:sz w:val="24"/>
          <w:szCs w:val="24"/>
        </w:rPr>
        <w:lastRenderedPageBreak/>
        <w:t xml:space="preserve">              </w:t>
      </w:r>
      <w:r w:rsidRPr="000A2FD4">
        <w:rPr>
          <w:rFonts w:ascii="Times New Roman" w:hAnsi="Times New Roman"/>
          <w:sz w:val="24"/>
          <w:szCs w:val="24"/>
          <w:lang w:val="en-US"/>
        </w:rPr>
        <w:t>I.</w:t>
      </w:r>
      <w:r>
        <w:rPr>
          <w:rFonts w:ascii="Times New Roman" w:hAnsi="Times New Roman"/>
          <w:sz w:val="24"/>
          <w:szCs w:val="24"/>
        </w:rPr>
        <w:t>11.</w:t>
      </w:r>
      <w:r>
        <w:rPr>
          <w:rFonts w:ascii="Times New Roman" w:hAnsi="Times New Roman"/>
          <w:b/>
          <w:sz w:val="24"/>
          <w:szCs w:val="24"/>
        </w:rPr>
        <w:t xml:space="preserve">  </w:t>
      </w:r>
      <w:r w:rsidR="00E02118" w:rsidRPr="000A2FD4">
        <w:rPr>
          <w:rFonts w:ascii="Times New Roman" w:hAnsi="Times New Roman"/>
          <w:b/>
          <w:sz w:val="24"/>
          <w:szCs w:val="24"/>
        </w:rPr>
        <w:t>Процедура за приемане изпълнението на обществената поръчка.</w:t>
      </w:r>
    </w:p>
    <w:p w:rsidR="00E02118" w:rsidRPr="000A2FD4" w:rsidRDefault="00E02118" w:rsidP="00E02118">
      <w:pPr>
        <w:widowControl w:val="0"/>
        <w:autoSpaceDE w:val="0"/>
        <w:autoSpaceDN w:val="0"/>
        <w:adjustRightInd w:val="0"/>
        <w:spacing w:after="120" w:line="276" w:lineRule="auto"/>
        <w:ind w:firstLine="709"/>
        <w:rPr>
          <w:rFonts w:ascii="Times New Roman" w:eastAsia="Times New Roman" w:hAnsi="Times New Roman"/>
          <w:sz w:val="24"/>
          <w:szCs w:val="24"/>
        </w:rPr>
      </w:pPr>
      <w:r w:rsidRPr="000A2FD4">
        <w:rPr>
          <w:rFonts w:ascii="Times New Roman" w:eastAsia="Times New Roman" w:hAnsi="Times New Roman"/>
          <w:sz w:val="24"/>
          <w:szCs w:val="24"/>
        </w:rPr>
        <w:t xml:space="preserve">Във връзка с приемане на работата по обществената поръчка, Изпълнителят трябва да представи на Възложителя доклади </w:t>
      </w:r>
      <w:r w:rsidRPr="000A2FD4">
        <w:rPr>
          <w:rFonts w:ascii="Times New Roman" w:eastAsia="Times New Roman" w:hAnsi="Times New Roman"/>
          <w:i/>
          <w:sz w:val="24"/>
          <w:szCs w:val="24"/>
        </w:rPr>
        <w:t xml:space="preserve">за всяко от проведените обучения по </w:t>
      </w:r>
      <w:r w:rsidR="00F526B0">
        <w:rPr>
          <w:rFonts w:ascii="Times New Roman" w:eastAsia="Times New Roman" w:hAnsi="Times New Roman"/>
          <w:sz w:val="24"/>
          <w:szCs w:val="24"/>
        </w:rPr>
        <w:t>Дейност 4.3.1. и Дейност 4.</w:t>
      </w:r>
      <w:r w:rsidRPr="000A2FD4">
        <w:rPr>
          <w:rFonts w:ascii="Times New Roman" w:eastAsia="Times New Roman" w:hAnsi="Times New Roman"/>
          <w:sz w:val="24"/>
          <w:szCs w:val="24"/>
        </w:rPr>
        <w:t>3.2. от Работен пакет 4 „</w:t>
      </w:r>
      <w:r w:rsidRPr="000A2FD4">
        <w:rPr>
          <w:rFonts w:ascii="Times New Roman" w:hAnsi="Times New Roman"/>
          <w:sz w:val="24"/>
          <w:szCs w:val="24"/>
        </w:rPr>
        <w:t xml:space="preserve">Сътрудничество между здравните власти“ </w:t>
      </w:r>
      <w:r w:rsidRPr="000A2FD4">
        <w:rPr>
          <w:rFonts w:ascii="Times New Roman" w:eastAsia="Times New Roman" w:hAnsi="Times New Roman"/>
          <w:sz w:val="24"/>
          <w:szCs w:val="24"/>
        </w:rPr>
        <w:t xml:space="preserve">на проект </w:t>
      </w:r>
      <w:r w:rsidRPr="000A2FD4">
        <w:rPr>
          <w:rFonts w:ascii="Times New Roman" w:hAnsi="Times New Roman"/>
          <w:color w:val="000000"/>
          <w:sz w:val="24"/>
          <w:szCs w:val="24"/>
          <w:lang w:val="ru-RU" w:eastAsia="bg-BG"/>
        </w:rPr>
        <w:t>„Подобряване на качеството и достъпността на услугите за социално здравеопазване в трансграничните райони”, финансиран  по Програма „ИНТЕРРЕГ V –A – БЪЛГАРИЯ” 2014 – 2020 г</w:t>
      </w:r>
      <w:r w:rsidRPr="000A2FD4">
        <w:rPr>
          <w:rFonts w:ascii="Times New Roman" w:eastAsia="Times New Roman" w:hAnsi="Times New Roman"/>
          <w:sz w:val="24"/>
          <w:szCs w:val="24"/>
        </w:rPr>
        <w:t>. Представят се от Изпълнителя в срок до 10 (десет) работни дни след провеждане на конкретното събитие. Докладът съдържа подробно описание на организацията и провеждането на събитието, броя на участниците, резултатите от събитието, описание на евентуални трудности, възникнали в хода на организация и провеждане на мероприятието, както и предприетите мерки за тяхното преодоляване.</w:t>
      </w:r>
    </w:p>
    <w:p w:rsidR="00E02118" w:rsidRPr="000A2FD4" w:rsidRDefault="00E02118" w:rsidP="00E02118">
      <w:pPr>
        <w:widowControl w:val="0"/>
        <w:autoSpaceDE w:val="0"/>
        <w:autoSpaceDN w:val="0"/>
        <w:adjustRightInd w:val="0"/>
        <w:spacing w:after="120" w:line="276" w:lineRule="auto"/>
        <w:ind w:firstLine="709"/>
        <w:rPr>
          <w:rFonts w:ascii="Times New Roman" w:eastAsia="Times New Roman" w:hAnsi="Times New Roman"/>
          <w:sz w:val="24"/>
          <w:szCs w:val="24"/>
        </w:rPr>
      </w:pPr>
      <w:r w:rsidRPr="000A2FD4">
        <w:rPr>
          <w:rFonts w:ascii="Times New Roman" w:eastAsia="Times New Roman" w:hAnsi="Times New Roman"/>
          <w:sz w:val="24"/>
          <w:szCs w:val="24"/>
        </w:rPr>
        <w:t>Към доклада за всяко събитие следва да бъде представен и съответния доказателствен материал, включващ всички документи, свързани с организацията и провеждането на събитието, напр. програма/дневен ред, присъствени списъци,  снимков/видео материал и др.</w:t>
      </w:r>
    </w:p>
    <w:p w:rsidR="00E02118" w:rsidRPr="000A2FD4" w:rsidRDefault="00E02118" w:rsidP="00F526B0">
      <w:pPr>
        <w:widowControl w:val="0"/>
        <w:autoSpaceDE w:val="0"/>
        <w:autoSpaceDN w:val="0"/>
        <w:adjustRightInd w:val="0"/>
        <w:spacing w:after="120" w:line="276" w:lineRule="auto"/>
        <w:ind w:firstLine="709"/>
        <w:rPr>
          <w:rFonts w:ascii="Times New Roman" w:eastAsia="Times New Roman" w:hAnsi="Times New Roman"/>
          <w:sz w:val="24"/>
          <w:szCs w:val="24"/>
        </w:rPr>
      </w:pPr>
      <w:r w:rsidRPr="000A2FD4">
        <w:rPr>
          <w:rFonts w:ascii="Times New Roman" w:eastAsia="Times New Roman" w:hAnsi="Times New Roman"/>
          <w:sz w:val="24"/>
          <w:szCs w:val="24"/>
        </w:rPr>
        <w:t>Посочените доклади подлежат на одобрение от страна на Възложителя, като при наличие на коментари от негова страна, докладите се връщат на Изпълнителя за отразяването им в срок, указан от Възложителя. Докладите се считат за одобрени след подписване на двустранен приемo-предавателен протокол.</w:t>
      </w:r>
      <w:r w:rsidR="00F526B0">
        <w:rPr>
          <w:rFonts w:ascii="Times New Roman" w:eastAsia="Times New Roman" w:hAnsi="Times New Roman"/>
          <w:sz w:val="24"/>
          <w:szCs w:val="24"/>
        </w:rPr>
        <w:t xml:space="preserve"> </w:t>
      </w:r>
      <w:r w:rsidRPr="000A2FD4">
        <w:rPr>
          <w:rFonts w:ascii="Times New Roman" w:eastAsia="Times New Roman" w:hAnsi="Times New Roman"/>
          <w:sz w:val="24"/>
          <w:szCs w:val="24"/>
        </w:rPr>
        <w:t xml:space="preserve">Докладите следва да бъдат изготвени и представени на български език, на хартиен и електронен носител (CD). </w:t>
      </w:r>
    </w:p>
    <w:p w:rsidR="00E02118" w:rsidRPr="000A2FD4" w:rsidRDefault="00E02118" w:rsidP="00E02118">
      <w:pPr>
        <w:widowControl w:val="0"/>
        <w:autoSpaceDE w:val="0"/>
        <w:autoSpaceDN w:val="0"/>
        <w:adjustRightInd w:val="0"/>
        <w:spacing w:after="120" w:line="276" w:lineRule="auto"/>
        <w:ind w:firstLine="709"/>
        <w:rPr>
          <w:rFonts w:ascii="Times New Roman" w:eastAsia="Times New Roman" w:hAnsi="Times New Roman"/>
          <w:sz w:val="24"/>
          <w:szCs w:val="24"/>
        </w:rPr>
      </w:pPr>
      <w:r w:rsidRPr="000A2FD4">
        <w:rPr>
          <w:rFonts w:ascii="Times New Roman" w:eastAsia="Times New Roman" w:hAnsi="Times New Roman"/>
          <w:sz w:val="24"/>
          <w:szCs w:val="24"/>
        </w:rPr>
        <w:t>*При изготвянето на материали, документи, доклади и пр. следва да бъдат спазени мерките за информация и публичност по Програмата за сътрудничество ИНТЕРРЕГ V-A “Гърция-България 2014-2020”,</w:t>
      </w:r>
    </w:p>
    <w:p w:rsidR="00E02118" w:rsidRPr="000A2FD4" w:rsidRDefault="00E02118" w:rsidP="00E02118">
      <w:pPr>
        <w:spacing w:after="120" w:line="276" w:lineRule="auto"/>
        <w:ind w:firstLine="426"/>
        <w:rPr>
          <w:rFonts w:ascii="Times New Roman" w:eastAsia="Times New Roman" w:hAnsi="Times New Roman"/>
          <w:b/>
          <w:sz w:val="24"/>
          <w:szCs w:val="24"/>
          <w:lang w:val="en-US" w:eastAsia="bg-BG"/>
        </w:rPr>
      </w:pPr>
    </w:p>
    <w:p w:rsidR="00E732AD" w:rsidRDefault="00E732AD"/>
    <w:sectPr w:rsidR="00E732AD" w:rsidSect="00843083">
      <w:headerReference w:type="default" r:id="rId7"/>
      <w:footerReference w:type="default" r:id="rId8"/>
      <w:pgSz w:w="11906" w:h="16838"/>
      <w:pgMar w:top="1417" w:right="1274" w:bottom="1417" w:left="1417" w:header="426" w:footer="391"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0690D" w:rsidRDefault="00C0690D" w:rsidP="008F19F9">
      <w:pPr>
        <w:spacing w:after="0" w:line="240" w:lineRule="auto"/>
      </w:pPr>
      <w:r>
        <w:separator/>
      </w:r>
    </w:p>
  </w:endnote>
  <w:endnote w:type="continuationSeparator" w:id="1">
    <w:p w:rsidR="00C0690D" w:rsidRDefault="00C0690D" w:rsidP="008F19F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CY">
    <w:altName w:val="Arial Unicode MS"/>
    <w:charset w:val="00"/>
    <w:family w:val="auto"/>
    <w:pitch w:val="default"/>
    <w:sig w:usb0="00000003" w:usb1="08070000" w:usb2="00000010" w:usb3="00000000" w:csb0="00020001" w:csb1="00000000"/>
  </w:font>
  <w:font w:name="Calibri">
    <w:panose1 w:val="020F0502020204030204"/>
    <w:charset w:val="CC"/>
    <w:family w:val="swiss"/>
    <w:pitch w:val="variable"/>
    <w:sig w:usb0="E10002FF" w:usb1="4000ACFF" w:usb2="00000009" w:usb3="00000000" w:csb0="0000019F" w:csb1="00000000"/>
  </w:font>
  <w:font w:name="All Times New Roman">
    <w:altName w:val="Times New Roman"/>
    <w:charset w:val="CC"/>
    <w:family w:val="roman"/>
    <w:pitch w:val="variable"/>
    <w:sig w:usb0="00000000"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2902" w:rsidRDefault="00C0690D" w:rsidP="00D13C52">
    <w:pPr>
      <w:pBdr>
        <w:bottom w:val="single" w:sz="6" w:space="1" w:color="auto"/>
      </w:pBdr>
      <w:spacing w:after="0" w:line="240" w:lineRule="auto"/>
      <w:jc w:val="center"/>
      <w:rPr>
        <w:rFonts w:ascii="All Times New Roman" w:hAnsi="All Times New Roman" w:cs="All Times New Roman"/>
        <w:sz w:val="14"/>
        <w:szCs w:val="14"/>
      </w:rPr>
    </w:pPr>
  </w:p>
  <w:p w:rsidR="00072902" w:rsidRPr="007A4E5F" w:rsidRDefault="00187793" w:rsidP="00D13C52">
    <w:pPr>
      <w:spacing w:after="0" w:line="240" w:lineRule="auto"/>
      <w:jc w:val="center"/>
      <w:rPr>
        <w:rFonts w:ascii="All Times New Roman" w:hAnsi="All Times New Roman" w:cs="All Times New Roman"/>
        <w:sz w:val="14"/>
        <w:szCs w:val="14"/>
      </w:rPr>
    </w:pPr>
    <w:r w:rsidRPr="007A4E5F">
      <w:rPr>
        <w:rFonts w:ascii="All Times New Roman" w:hAnsi="All Times New Roman" w:cs="All Times New Roman"/>
        <w:sz w:val="14"/>
        <w:szCs w:val="14"/>
      </w:rPr>
      <w:t xml:space="preserve">Този документ е създаден в рамките на </w:t>
    </w:r>
    <w:r>
      <w:rPr>
        <w:rFonts w:ascii="All Times New Roman" w:hAnsi="All Times New Roman" w:cs="All Times New Roman"/>
        <w:sz w:val="14"/>
        <w:szCs w:val="14"/>
      </w:rPr>
      <w:t>Проект №</w:t>
    </w:r>
    <w:r w:rsidRPr="00A36C85">
      <w:rPr>
        <w:rFonts w:ascii="All Times New Roman" w:hAnsi="All Times New Roman" w:cs="All Times New Roman"/>
        <w:sz w:val="14"/>
        <w:szCs w:val="14"/>
      </w:rPr>
      <w:t xml:space="preserve">B2.9а.07 </w:t>
    </w:r>
    <w:r>
      <w:rPr>
        <w:rFonts w:ascii="All Times New Roman" w:hAnsi="All Times New Roman" w:cs="All Times New Roman"/>
        <w:sz w:val="14"/>
        <w:szCs w:val="14"/>
      </w:rPr>
      <w:t xml:space="preserve">от </w:t>
    </w:r>
    <w:r w:rsidRPr="00843083">
      <w:rPr>
        <w:rFonts w:ascii="All Times New Roman" w:hAnsi="All Times New Roman" w:cs="All Times New Roman"/>
        <w:sz w:val="14"/>
        <w:szCs w:val="14"/>
      </w:rPr>
      <w:t xml:space="preserve">10.10.2017 г. </w:t>
    </w:r>
    <w:r w:rsidRPr="002D1ECF">
      <w:rPr>
        <w:rFonts w:ascii="All Times New Roman" w:hAnsi="All Times New Roman" w:cs="All Times New Roman"/>
        <w:sz w:val="14"/>
        <w:szCs w:val="14"/>
      </w:rPr>
      <w:t>"</w:t>
    </w:r>
    <w:r w:rsidRPr="008C091A">
      <w:rPr>
        <w:rFonts w:ascii="All Times New Roman" w:hAnsi="All Times New Roman" w:cs="All Times New Roman"/>
        <w:sz w:val="14"/>
        <w:szCs w:val="14"/>
      </w:rPr>
      <w:t xml:space="preserve">Подобряване на качеството и достъпността на услугите за социално здравеопазване </w:t>
    </w:r>
    <w:r w:rsidRPr="00843083">
      <w:rPr>
        <w:rFonts w:ascii="All Times New Roman" w:hAnsi="All Times New Roman" w:cs="All Times New Roman"/>
        <w:sz w:val="14"/>
        <w:szCs w:val="14"/>
      </w:rPr>
      <w:t>в трансграничните региони (Health Care Centre)", финансиран по Програмата за сътрудничество ИНТЕРРЕГ V-A “Гърция-България 2014-2020”, съфинансирана от ЕФРР и национално съфинансирана от участващите държави. Цялата отговорност за съдържанието на настоящия документ е на ЦСМП – Благоевград и при</w:t>
    </w:r>
    <w:r w:rsidRPr="007A4E5F">
      <w:rPr>
        <w:rFonts w:ascii="All Times New Roman" w:hAnsi="All Times New Roman" w:cs="All Times New Roman"/>
        <w:sz w:val="14"/>
        <w:szCs w:val="14"/>
      </w:rPr>
      <w:t xml:space="preserve"> никакви обстоятелства не може да се счита, че отразява официалното становище на Европейския съюз</w:t>
    </w:r>
    <w:r>
      <w:rPr>
        <w:rFonts w:ascii="All Times New Roman" w:hAnsi="All Times New Roman" w:cs="All Times New Roman"/>
        <w:sz w:val="14"/>
        <w:szCs w:val="14"/>
      </w:rPr>
      <w:t>, на участващите държави, на Управляващия</w:t>
    </w:r>
    <w:r w:rsidRPr="007A4E5F">
      <w:rPr>
        <w:rFonts w:ascii="All Times New Roman" w:hAnsi="All Times New Roman" w:cs="All Times New Roman"/>
        <w:sz w:val="14"/>
        <w:szCs w:val="14"/>
      </w:rPr>
      <w:t xml:space="preserve"> орган</w:t>
    </w:r>
    <w:r>
      <w:rPr>
        <w:rFonts w:ascii="All Times New Roman" w:hAnsi="All Times New Roman" w:cs="All Times New Roman"/>
        <w:sz w:val="14"/>
        <w:szCs w:val="14"/>
      </w:rPr>
      <w:t xml:space="preserve"> и на Съвместния секретариат</w:t>
    </w:r>
    <w:r w:rsidRPr="007A4E5F">
      <w:rPr>
        <w:rFonts w:ascii="All Times New Roman" w:hAnsi="All Times New Roman" w:cs="All Times New Roman"/>
        <w:sz w:val="14"/>
        <w:szCs w:val="14"/>
      </w:rPr>
      <w: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0690D" w:rsidRDefault="00C0690D" w:rsidP="008F19F9">
      <w:pPr>
        <w:spacing w:after="0" w:line="240" w:lineRule="auto"/>
      </w:pPr>
      <w:r>
        <w:separator/>
      </w:r>
    </w:p>
  </w:footnote>
  <w:footnote w:type="continuationSeparator" w:id="1">
    <w:p w:rsidR="00C0690D" w:rsidRDefault="00C0690D" w:rsidP="008F19F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2902" w:rsidRPr="00B059ED" w:rsidRDefault="00FA4129" w:rsidP="008D74C2">
    <w:pPr>
      <w:pStyle w:val="Footer"/>
      <w:ind w:left="1418"/>
      <w:jc w:val="center"/>
    </w:pPr>
    <w:r w:rsidRPr="00FA4129">
      <w:rPr>
        <w:noProof/>
        <w:lang w:eastAsia="zh-TW"/>
      </w:rPr>
      <w:pict>
        <v:shapetype id="_x0000_t202" coordsize="21600,21600" o:spt="202" path="m,l,21600r21600,l21600,xe">
          <v:stroke joinstyle="miter"/>
          <v:path gradientshapeok="t" o:connecttype="rect"/>
        </v:shapetype>
        <v:shape id="_x0000_s1026" type="#_x0000_t202" style="position:absolute;left:0;text-align:left;margin-left:-54.9pt;margin-top:-2.4pt;width:133.65pt;height:51.65pt;z-index:251661312;mso-wrap-style:none;mso-width-relative:margin;mso-height-relative:margin" stroked="f">
          <v:textbox style="mso-fit-shape-to-text:t">
            <w:txbxContent>
              <w:p w:rsidR="00072902" w:rsidRDefault="00FA4129">
                <w:r w:rsidRPr="00FA4129">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8.95pt;height:34.45pt" o:bordertopcolor="this" o:borderleftcolor="this" o:borderbottomcolor="this" o:borderrightcolor="this">
                      <v:imagedata r:id="rId1" o:title="logo interreg"/>
                    </v:shape>
                  </w:pict>
                </w:r>
              </w:p>
            </w:txbxContent>
          </v:textbox>
        </v:shape>
      </w:pict>
    </w:r>
    <w:r>
      <w:rPr>
        <w:noProof/>
        <w:lang w:val="en-US" w:eastAsia="zh-TW"/>
      </w:rPr>
      <w:pict>
        <v:shape id="_x0000_s1025" type="#_x0000_t202" style="position:absolute;left:0;text-align:left;margin-left:-59.15pt;margin-top:-8.15pt;width:548.4pt;height:128.95pt;z-index:-251656192;mso-width-relative:margin;mso-height-relative:margin">
          <v:fill opacity="0"/>
          <v:textbox style="mso-next-textbox:#_x0000_s1025">
            <w:txbxContent>
              <w:p w:rsidR="00072902" w:rsidRPr="00843083" w:rsidRDefault="00187793" w:rsidP="005113BD">
                <w:pPr>
                  <w:spacing w:after="0" w:line="240" w:lineRule="auto"/>
                  <w:rPr>
                    <w:lang w:val="en-US"/>
                  </w:rPr>
                </w:pPr>
                <w:r>
                  <w:rPr>
                    <w:lang w:val="en-US"/>
                  </w:rPr>
                  <w:t xml:space="preserve"> </w:t>
                </w:r>
                <w:r w:rsidRPr="005825A2">
                  <w:t>от 10.10.2017</w:t>
                </w:r>
              </w:p>
            </w:txbxContent>
          </v:textbox>
        </v:shape>
      </w:pict>
    </w:r>
    <w:r w:rsidR="00187793">
      <w:t xml:space="preserve">           </w:t>
    </w:r>
    <w:r w:rsidR="00187793" w:rsidRPr="005113BD">
      <w:rPr>
        <w:lang w:val="en-US"/>
      </w:rPr>
      <w:t xml:space="preserve">Cooperation Programme </w:t>
    </w:r>
    <w:r w:rsidR="00187793">
      <w:rPr>
        <w:lang w:val="en-US"/>
      </w:rPr>
      <w:t>INTERREG</w:t>
    </w:r>
    <w:r w:rsidR="00187793" w:rsidRPr="00B55C6F">
      <w:rPr>
        <w:lang w:val="en-US"/>
      </w:rPr>
      <w:t xml:space="preserve"> V-A</w:t>
    </w:r>
    <w:r w:rsidR="00187793" w:rsidRPr="005113BD">
      <w:rPr>
        <w:lang w:val="en-US"/>
      </w:rPr>
      <w:t xml:space="preserve"> “Greece-Bulgaria 2014-2020”</w:t>
    </w:r>
  </w:p>
  <w:p w:rsidR="00072902" w:rsidRPr="008B47A6" w:rsidRDefault="00187793" w:rsidP="008B47A6">
    <w:pPr>
      <w:pStyle w:val="Footer"/>
      <w:ind w:left="1418"/>
      <w:jc w:val="center"/>
      <w:rPr>
        <w:lang w:val="en-US"/>
      </w:rPr>
    </w:pPr>
    <w:r>
      <w:t xml:space="preserve">           </w:t>
    </w:r>
    <w:r w:rsidRPr="00B059ED">
      <w:rPr>
        <w:lang w:val="en-US"/>
      </w:rPr>
      <w:t xml:space="preserve">The Programme </w:t>
    </w:r>
    <w:r w:rsidRPr="008B47A6">
      <w:rPr>
        <w:lang w:val="en-US"/>
      </w:rPr>
      <w:t>is co-funded by the European Regional Development Fund (ERDF) and national funds of the countries partcipating in it</w:t>
    </w:r>
  </w:p>
  <w:p w:rsidR="00072902" w:rsidRPr="005113BD" w:rsidRDefault="00187793" w:rsidP="008D74C2">
    <w:pPr>
      <w:pStyle w:val="Footer"/>
      <w:tabs>
        <w:tab w:val="clear" w:pos="9072"/>
        <w:tab w:val="left" w:pos="1800"/>
        <w:tab w:val="left" w:pos="4956"/>
      </w:tabs>
      <w:ind w:left="1418"/>
      <w:jc w:val="left"/>
      <w:rPr>
        <w:sz w:val="16"/>
        <w:szCs w:val="16"/>
      </w:rPr>
    </w:pPr>
    <w:r w:rsidRPr="005113BD">
      <w:rPr>
        <w:sz w:val="16"/>
        <w:szCs w:val="16"/>
      </w:rPr>
      <w:tab/>
    </w:r>
    <w:r w:rsidRPr="005113BD">
      <w:rPr>
        <w:sz w:val="16"/>
        <w:szCs w:val="16"/>
      </w:rPr>
      <w:tab/>
    </w:r>
    <w:r w:rsidRPr="005113BD">
      <w:rPr>
        <w:sz w:val="16"/>
        <w:szCs w:val="16"/>
      </w:rPr>
      <w:tab/>
    </w:r>
  </w:p>
  <w:p w:rsidR="00072902" w:rsidRPr="00B55C6F" w:rsidRDefault="00187793" w:rsidP="008D74C2">
    <w:pPr>
      <w:shd w:val="clear" w:color="auto" w:fill="FFFFFF"/>
      <w:spacing w:after="0" w:line="240" w:lineRule="auto"/>
      <w:ind w:left="1418"/>
      <w:jc w:val="center"/>
      <w:outlineLvl w:val="0"/>
      <w:rPr>
        <w:b/>
        <w:bCs/>
        <w:color w:val="7F7F7F"/>
        <w:sz w:val="18"/>
        <w:szCs w:val="18"/>
      </w:rPr>
    </w:pPr>
    <w:r w:rsidRPr="00B55C6F">
      <w:rPr>
        <w:b/>
        <w:bCs/>
        <w:color w:val="7F7F7F"/>
        <w:sz w:val="18"/>
        <w:szCs w:val="18"/>
      </w:rPr>
      <w:t xml:space="preserve">Програма за сътрудничество ИНТЕРРЕГ V-A </w:t>
    </w:r>
    <w:r>
      <w:rPr>
        <w:b/>
        <w:bCs/>
        <w:color w:val="7F7F7F"/>
        <w:sz w:val="18"/>
        <w:szCs w:val="18"/>
        <w:lang w:val="en-US"/>
      </w:rPr>
      <w:t>“</w:t>
    </w:r>
    <w:r w:rsidRPr="00B55C6F">
      <w:rPr>
        <w:b/>
        <w:bCs/>
        <w:color w:val="7F7F7F"/>
        <w:sz w:val="18"/>
        <w:szCs w:val="18"/>
      </w:rPr>
      <w:t>Гърция-България 2014-2020</w:t>
    </w:r>
    <w:r>
      <w:rPr>
        <w:b/>
        <w:bCs/>
        <w:color w:val="7F7F7F"/>
        <w:sz w:val="18"/>
        <w:szCs w:val="18"/>
        <w:lang w:val="en-US"/>
      </w:rPr>
      <w:t>”</w:t>
    </w:r>
  </w:p>
  <w:p w:rsidR="00072902" w:rsidRDefault="00187793" w:rsidP="008D74C2">
    <w:pPr>
      <w:pStyle w:val="Footer"/>
      <w:ind w:left="1418"/>
      <w:jc w:val="center"/>
    </w:pPr>
    <w:r w:rsidRPr="00B059ED">
      <w:t xml:space="preserve">Програмата е съфинансирана от </w:t>
    </w:r>
    <w:r>
      <w:t xml:space="preserve">Европейския фонд за регионално развитие </w:t>
    </w:r>
    <w:r>
      <w:rPr>
        <w:lang w:val="en-US"/>
      </w:rPr>
      <w:t>(</w:t>
    </w:r>
    <w:r w:rsidRPr="00B059ED">
      <w:t>ЕФРР</w:t>
    </w:r>
    <w:r>
      <w:rPr>
        <w:lang w:val="en-US"/>
      </w:rPr>
      <w:t>)</w:t>
    </w:r>
    <w:r w:rsidRPr="00B059ED">
      <w:t xml:space="preserve"> и национално съфинансирана от участващите държави</w:t>
    </w:r>
  </w:p>
  <w:p w:rsidR="00072902" w:rsidRPr="005113BD" w:rsidRDefault="00C0690D" w:rsidP="008D74C2">
    <w:pPr>
      <w:pStyle w:val="Footer"/>
      <w:ind w:left="1418"/>
      <w:jc w:val="center"/>
      <w:rPr>
        <w:sz w:val="16"/>
        <w:szCs w:val="16"/>
      </w:rPr>
    </w:pPr>
  </w:p>
  <w:p w:rsidR="00072902" w:rsidRDefault="00187793" w:rsidP="00843083">
    <w:pPr>
      <w:pStyle w:val="Footer"/>
      <w:ind w:left="1418"/>
      <w:jc w:val="center"/>
    </w:pPr>
    <w:r w:rsidRPr="00843083">
      <w:t>Проект “Подобряване на качеството и достъпността на услугите за социално здравеопазване в трансграничните региони (Health Care Centre)", финансиран по Програмата за сътрудничество ИНТЕРРЕГ V-A “Гърция-България 2014-2020” съгласно д</w:t>
    </w:r>
    <w:r>
      <w:t>оговор №</w:t>
    </w:r>
    <w:r w:rsidRPr="00843083">
      <w:t>B2.9а.07 от 10.10.2017 г.</w:t>
    </w:r>
  </w:p>
  <w:p w:rsidR="00072902" w:rsidRPr="00843083" w:rsidRDefault="00C0690D" w:rsidP="00843083">
    <w:pPr>
      <w:pStyle w:val="Footer"/>
      <w:ind w:left="1418"/>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707400"/>
    <w:multiLevelType w:val="hybridMultilevel"/>
    <w:tmpl w:val="2FF659C0"/>
    <w:lvl w:ilvl="0" w:tplc="0402000F">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
    <w:nsid w:val="131E08D0"/>
    <w:multiLevelType w:val="hybridMultilevel"/>
    <w:tmpl w:val="CE82F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18F5709"/>
    <w:multiLevelType w:val="hybridMultilevel"/>
    <w:tmpl w:val="C7FED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FAA6321"/>
    <w:multiLevelType w:val="hybridMultilevel"/>
    <w:tmpl w:val="22E2C308"/>
    <w:lvl w:ilvl="0" w:tplc="7D746528">
      <w:start w:val="1"/>
      <w:numFmt w:val="decimal"/>
      <w:lvlText w:val="%1."/>
      <w:lvlJc w:val="left"/>
      <w:pPr>
        <w:ind w:left="930" w:hanging="360"/>
      </w:pPr>
      <w:rPr>
        <w:rFonts w:hint="default"/>
        <w:b/>
      </w:rPr>
    </w:lvl>
    <w:lvl w:ilvl="1" w:tplc="04020019" w:tentative="1">
      <w:start w:val="1"/>
      <w:numFmt w:val="lowerLetter"/>
      <w:lvlText w:val="%2."/>
      <w:lvlJc w:val="left"/>
      <w:pPr>
        <w:ind w:left="1650" w:hanging="360"/>
      </w:pPr>
    </w:lvl>
    <w:lvl w:ilvl="2" w:tplc="0402001B" w:tentative="1">
      <w:start w:val="1"/>
      <w:numFmt w:val="lowerRoman"/>
      <w:lvlText w:val="%3."/>
      <w:lvlJc w:val="right"/>
      <w:pPr>
        <w:ind w:left="2370" w:hanging="180"/>
      </w:pPr>
    </w:lvl>
    <w:lvl w:ilvl="3" w:tplc="0402000F" w:tentative="1">
      <w:start w:val="1"/>
      <w:numFmt w:val="decimal"/>
      <w:lvlText w:val="%4."/>
      <w:lvlJc w:val="left"/>
      <w:pPr>
        <w:ind w:left="3090" w:hanging="360"/>
      </w:pPr>
    </w:lvl>
    <w:lvl w:ilvl="4" w:tplc="04020019" w:tentative="1">
      <w:start w:val="1"/>
      <w:numFmt w:val="lowerLetter"/>
      <w:lvlText w:val="%5."/>
      <w:lvlJc w:val="left"/>
      <w:pPr>
        <w:ind w:left="3810" w:hanging="360"/>
      </w:pPr>
    </w:lvl>
    <w:lvl w:ilvl="5" w:tplc="0402001B" w:tentative="1">
      <w:start w:val="1"/>
      <w:numFmt w:val="lowerRoman"/>
      <w:lvlText w:val="%6."/>
      <w:lvlJc w:val="right"/>
      <w:pPr>
        <w:ind w:left="4530" w:hanging="180"/>
      </w:pPr>
    </w:lvl>
    <w:lvl w:ilvl="6" w:tplc="0402000F" w:tentative="1">
      <w:start w:val="1"/>
      <w:numFmt w:val="decimal"/>
      <w:lvlText w:val="%7."/>
      <w:lvlJc w:val="left"/>
      <w:pPr>
        <w:ind w:left="5250" w:hanging="360"/>
      </w:pPr>
    </w:lvl>
    <w:lvl w:ilvl="7" w:tplc="04020019" w:tentative="1">
      <w:start w:val="1"/>
      <w:numFmt w:val="lowerLetter"/>
      <w:lvlText w:val="%8."/>
      <w:lvlJc w:val="left"/>
      <w:pPr>
        <w:ind w:left="5970" w:hanging="360"/>
      </w:pPr>
    </w:lvl>
    <w:lvl w:ilvl="8" w:tplc="0402001B" w:tentative="1">
      <w:start w:val="1"/>
      <w:numFmt w:val="lowerRoman"/>
      <w:lvlText w:val="%9."/>
      <w:lvlJc w:val="right"/>
      <w:pPr>
        <w:ind w:left="6690" w:hanging="180"/>
      </w:pPr>
    </w:lvl>
  </w:abstractNum>
  <w:abstractNum w:abstractNumId="4">
    <w:nsid w:val="5DA4356C"/>
    <w:multiLevelType w:val="multilevel"/>
    <w:tmpl w:val="A1526674"/>
    <w:lvl w:ilvl="0">
      <w:start w:val="1"/>
      <w:numFmt w:val="upperRoman"/>
      <w:lvlText w:val="%1."/>
      <w:lvlJc w:val="left"/>
      <w:pPr>
        <w:ind w:left="1080" w:hanging="720"/>
      </w:pPr>
      <w:rPr>
        <w:rFonts w:hint="default"/>
        <w:b/>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5">
    <w:nsid w:val="657F16C0"/>
    <w:multiLevelType w:val="hybridMultilevel"/>
    <w:tmpl w:val="3BB2807A"/>
    <w:lvl w:ilvl="0" w:tplc="A4D29E10">
      <w:start w:val="1"/>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6">
    <w:nsid w:val="65A37A5B"/>
    <w:multiLevelType w:val="hybridMultilevel"/>
    <w:tmpl w:val="6AD6F02A"/>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7">
    <w:nsid w:val="6E1A3A70"/>
    <w:multiLevelType w:val="hybridMultilevel"/>
    <w:tmpl w:val="10362B30"/>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8">
    <w:nsid w:val="71720012"/>
    <w:multiLevelType w:val="hybridMultilevel"/>
    <w:tmpl w:val="9EF24638"/>
    <w:lvl w:ilvl="0" w:tplc="3752D034">
      <w:start w:val="3"/>
      <w:numFmt w:val="bullet"/>
      <w:lvlText w:val="-"/>
      <w:lvlJc w:val="left"/>
      <w:pPr>
        <w:ind w:left="1068" w:hanging="360"/>
      </w:pPr>
      <w:rPr>
        <w:rFonts w:ascii="Times New Roman" w:eastAsia="Times CY" w:hAnsi="Times New Roman" w:cs="Times New Roman" w:hint="default"/>
        <w:b w:val="0"/>
      </w:rPr>
    </w:lvl>
    <w:lvl w:ilvl="1" w:tplc="04020003" w:tentative="1">
      <w:start w:val="1"/>
      <w:numFmt w:val="bullet"/>
      <w:lvlText w:val="o"/>
      <w:lvlJc w:val="left"/>
      <w:pPr>
        <w:ind w:left="1788" w:hanging="360"/>
      </w:pPr>
      <w:rPr>
        <w:rFonts w:ascii="Courier New" w:hAnsi="Courier New" w:cs="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cs="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cs="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9">
    <w:nsid w:val="754E106A"/>
    <w:multiLevelType w:val="multilevel"/>
    <w:tmpl w:val="6CFED2C4"/>
    <w:lvl w:ilvl="0">
      <w:start w:val="1"/>
      <w:numFmt w:val="decimal"/>
      <w:lvlText w:val="%1."/>
      <w:lvlJc w:val="left"/>
      <w:pPr>
        <w:ind w:left="433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364" w:hanging="720"/>
      </w:pPr>
      <w:rPr>
        <w:rFonts w:hint="default"/>
      </w:rPr>
    </w:lvl>
    <w:lvl w:ilvl="3">
      <w:start w:val="1"/>
      <w:numFmt w:val="decimal"/>
      <w:isLgl/>
      <w:lvlText w:val="%1.%2.%3.%4."/>
      <w:lvlJc w:val="left"/>
      <w:pPr>
        <w:ind w:left="1364" w:hanging="720"/>
      </w:pPr>
      <w:rPr>
        <w:rFonts w:hint="default"/>
      </w:rPr>
    </w:lvl>
    <w:lvl w:ilvl="4">
      <w:start w:val="1"/>
      <w:numFmt w:val="decimal"/>
      <w:isLgl/>
      <w:lvlText w:val="%1.%2.%3.%4.%5."/>
      <w:lvlJc w:val="left"/>
      <w:pPr>
        <w:ind w:left="1724" w:hanging="1080"/>
      </w:pPr>
      <w:rPr>
        <w:rFonts w:hint="default"/>
      </w:rPr>
    </w:lvl>
    <w:lvl w:ilvl="5">
      <w:start w:val="1"/>
      <w:numFmt w:val="decimal"/>
      <w:isLgl/>
      <w:lvlText w:val="%1.%2.%3.%4.%5.%6."/>
      <w:lvlJc w:val="left"/>
      <w:pPr>
        <w:ind w:left="1724" w:hanging="1080"/>
      </w:pPr>
      <w:rPr>
        <w:rFonts w:hint="default"/>
      </w:rPr>
    </w:lvl>
    <w:lvl w:ilvl="6">
      <w:start w:val="1"/>
      <w:numFmt w:val="decimal"/>
      <w:isLgl/>
      <w:lvlText w:val="%1.%2.%3.%4.%5.%6.%7."/>
      <w:lvlJc w:val="left"/>
      <w:pPr>
        <w:ind w:left="2084" w:hanging="1440"/>
      </w:pPr>
      <w:rPr>
        <w:rFonts w:hint="default"/>
      </w:rPr>
    </w:lvl>
    <w:lvl w:ilvl="7">
      <w:start w:val="1"/>
      <w:numFmt w:val="decimal"/>
      <w:isLgl/>
      <w:lvlText w:val="%1.%2.%3.%4.%5.%6.%7.%8."/>
      <w:lvlJc w:val="left"/>
      <w:pPr>
        <w:ind w:left="2084" w:hanging="1440"/>
      </w:pPr>
      <w:rPr>
        <w:rFonts w:hint="default"/>
      </w:rPr>
    </w:lvl>
    <w:lvl w:ilvl="8">
      <w:start w:val="1"/>
      <w:numFmt w:val="decimal"/>
      <w:isLgl/>
      <w:lvlText w:val="%1.%2.%3.%4.%5.%6.%7.%8.%9."/>
      <w:lvlJc w:val="left"/>
      <w:pPr>
        <w:ind w:left="2444" w:hanging="1800"/>
      </w:pPr>
      <w:rPr>
        <w:rFonts w:hint="default"/>
      </w:rPr>
    </w:lvl>
  </w:abstractNum>
  <w:num w:numId="1">
    <w:abstractNumId w:val="9"/>
  </w:num>
  <w:num w:numId="2">
    <w:abstractNumId w:val="6"/>
  </w:num>
  <w:num w:numId="3">
    <w:abstractNumId w:val="4"/>
  </w:num>
  <w:num w:numId="4">
    <w:abstractNumId w:val="3"/>
  </w:num>
  <w:num w:numId="5">
    <w:abstractNumId w:val="0"/>
  </w:num>
  <w:num w:numId="6">
    <w:abstractNumId w:val="8"/>
  </w:num>
  <w:num w:numId="7">
    <w:abstractNumId w:val="5"/>
  </w:num>
  <w:num w:numId="8">
    <w:abstractNumId w:val="2"/>
  </w:num>
  <w:num w:numId="9">
    <w:abstractNumId w:val="7"/>
  </w:num>
  <w:num w:numId="10">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hyphenationZone w:val="425"/>
  <w:characterSpacingControl w:val="doNotCompress"/>
  <w:hdrShapeDefaults>
    <o:shapedefaults v:ext="edit" spidmax="23554"/>
    <o:shapelayout v:ext="edit">
      <o:idmap v:ext="edit" data="1"/>
    </o:shapelayout>
  </w:hdrShapeDefaults>
  <w:footnotePr>
    <w:footnote w:id="0"/>
    <w:footnote w:id="1"/>
  </w:footnotePr>
  <w:endnotePr>
    <w:endnote w:id="0"/>
    <w:endnote w:id="1"/>
  </w:endnotePr>
  <w:compat/>
  <w:rsids>
    <w:rsidRoot w:val="00E02118"/>
    <w:rsid w:val="000012A4"/>
    <w:rsid w:val="00015176"/>
    <w:rsid w:val="00037EBD"/>
    <w:rsid w:val="0006741A"/>
    <w:rsid w:val="000B32B5"/>
    <w:rsid w:val="000F1DD0"/>
    <w:rsid w:val="00102196"/>
    <w:rsid w:val="00104DB2"/>
    <w:rsid w:val="00111F71"/>
    <w:rsid w:val="00121271"/>
    <w:rsid w:val="001235BA"/>
    <w:rsid w:val="00145CCF"/>
    <w:rsid w:val="001669D3"/>
    <w:rsid w:val="00176674"/>
    <w:rsid w:val="00187793"/>
    <w:rsid w:val="001B0C8C"/>
    <w:rsid w:val="00206000"/>
    <w:rsid w:val="002259B5"/>
    <w:rsid w:val="0023366A"/>
    <w:rsid w:val="00250E92"/>
    <w:rsid w:val="00276721"/>
    <w:rsid w:val="002B6F37"/>
    <w:rsid w:val="002E4C7B"/>
    <w:rsid w:val="002E6893"/>
    <w:rsid w:val="00326F6A"/>
    <w:rsid w:val="003368F4"/>
    <w:rsid w:val="003B19DD"/>
    <w:rsid w:val="003F262E"/>
    <w:rsid w:val="003F700C"/>
    <w:rsid w:val="00423FDC"/>
    <w:rsid w:val="004446BC"/>
    <w:rsid w:val="004512AD"/>
    <w:rsid w:val="00464D90"/>
    <w:rsid w:val="00481277"/>
    <w:rsid w:val="00496118"/>
    <w:rsid w:val="004C6045"/>
    <w:rsid w:val="004D05A6"/>
    <w:rsid w:val="004F02B2"/>
    <w:rsid w:val="00500EA6"/>
    <w:rsid w:val="00543058"/>
    <w:rsid w:val="00567F72"/>
    <w:rsid w:val="00576E90"/>
    <w:rsid w:val="00695C5D"/>
    <w:rsid w:val="006A0999"/>
    <w:rsid w:val="006B3E95"/>
    <w:rsid w:val="006C5BDE"/>
    <w:rsid w:val="006C7112"/>
    <w:rsid w:val="006F229E"/>
    <w:rsid w:val="00715D32"/>
    <w:rsid w:val="007B04F9"/>
    <w:rsid w:val="007C0768"/>
    <w:rsid w:val="007D2A4A"/>
    <w:rsid w:val="007F4D54"/>
    <w:rsid w:val="00804D25"/>
    <w:rsid w:val="008354D6"/>
    <w:rsid w:val="008520DC"/>
    <w:rsid w:val="00853429"/>
    <w:rsid w:val="008A26EC"/>
    <w:rsid w:val="008B26DC"/>
    <w:rsid w:val="008C1904"/>
    <w:rsid w:val="008F19F9"/>
    <w:rsid w:val="00926EA7"/>
    <w:rsid w:val="009549D5"/>
    <w:rsid w:val="00975C31"/>
    <w:rsid w:val="009C7295"/>
    <w:rsid w:val="00A60271"/>
    <w:rsid w:val="00A60FBE"/>
    <w:rsid w:val="00A65B96"/>
    <w:rsid w:val="00A96C3C"/>
    <w:rsid w:val="00AB4F77"/>
    <w:rsid w:val="00AE313C"/>
    <w:rsid w:val="00B53111"/>
    <w:rsid w:val="00B60D48"/>
    <w:rsid w:val="00B762D8"/>
    <w:rsid w:val="00B772A3"/>
    <w:rsid w:val="00C0690D"/>
    <w:rsid w:val="00C0763C"/>
    <w:rsid w:val="00C92C17"/>
    <w:rsid w:val="00D069E7"/>
    <w:rsid w:val="00D1705C"/>
    <w:rsid w:val="00D7241A"/>
    <w:rsid w:val="00D90142"/>
    <w:rsid w:val="00DA6D8C"/>
    <w:rsid w:val="00DB31E1"/>
    <w:rsid w:val="00DD28D7"/>
    <w:rsid w:val="00DE1E46"/>
    <w:rsid w:val="00E02118"/>
    <w:rsid w:val="00E732AD"/>
    <w:rsid w:val="00EC19A4"/>
    <w:rsid w:val="00F130DF"/>
    <w:rsid w:val="00F526B0"/>
    <w:rsid w:val="00F928CC"/>
    <w:rsid w:val="00F949D4"/>
    <w:rsid w:val="00FA4129"/>
    <w:rsid w:val="00FA6B0C"/>
    <w:rsid w:val="00FB6520"/>
    <w:rsid w:val="00FC1CF8"/>
    <w:rsid w:val="00FC6ED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355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02118"/>
    <w:pPr>
      <w:spacing w:line="180" w:lineRule="atLeast"/>
      <w:jc w:val="both"/>
    </w:pPr>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E02118"/>
    <w:pPr>
      <w:tabs>
        <w:tab w:val="center" w:pos="4536"/>
        <w:tab w:val="right" w:pos="9072"/>
      </w:tabs>
      <w:spacing w:after="0" w:line="240" w:lineRule="auto"/>
    </w:pPr>
    <w:rPr>
      <w:b/>
      <w:bCs/>
      <w:color w:val="7F7F7F"/>
      <w:sz w:val="18"/>
      <w:szCs w:val="18"/>
    </w:rPr>
  </w:style>
  <w:style w:type="character" w:customStyle="1" w:styleId="FooterChar">
    <w:name w:val="Footer Char"/>
    <w:basedOn w:val="DefaultParagraphFont"/>
    <w:link w:val="Footer"/>
    <w:uiPriority w:val="99"/>
    <w:rsid w:val="00E02118"/>
    <w:rPr>
      <w:rFonts w:ascii="Calibri" w:eastAsia="Calibri" w:hAnsi="Calibri" w:cs="Times New Roman"/>
      <w:b/>
      <w:bCs/>
      <w:color w:val="7F7F7F"/>
      <w:sz w:val="18"/>
      <w:szCs w:val="18"/>
    </w:rPr>
  </w:style>
  <w:style w:type="paragraph" w:styleId="ListParagraph">
    <w:name w:val="List Paragraph"/>
    <w:basedOn w:val="Normal"/>
    <w:uiPriority w:val="34"/>
    <w:qFormat/>
    <w:rsid w:val="00E02118"/>
    <w:pPr>
      <w:spacing w:after="0" w:line="240" w:lineRule="auto"/>
      <w:ind w:left="720"/>
      <w:contextualSpacing/>
      <w:jc w:val="left"/>
    </w:pPr>
    <w:rPr>
      <w:rFonts w:ascii="Times New Roman" w:eastAsia="Times New Roman" w:hAnsi="Times New Roman"/>
      <w:sz w:val="20"/>
      <w:szCs w:val="20"/>
    </w:rPr>
  </w:style>
  <w:style w:type="paragraph" w:customStyle="1" w:styleId="Default">
    <w:name w:val="Default"/>
    <w:rsid w:val="00E02118"/>
    <w:pPr>
      <w:autoSpaceDE w:val="0"/>
      <w:autoSpaceDN w:val="0"/>
      <w:adjustRightInd w:val="0"/>
      <w:spacing w:after="0" w:line="240" w:lineRule="auto"/>
    </w:pPr>
    <w:rPr>
      <w:rFonts w:ascii="Times New Roman" w:eastAsia="Calibri" w:hAnsi="Times New Roman" w:cs="Times New Roman"/>
      <w:color w:val="000000"/>
      <w:sz w:val="24"/>
      <w:szCs w:val="24"/>
      <w:lang w:eastAsia="bg-BG"/>
    </w:rPr>
  </w:style>
  <w:style w:type="character" w:styleId="Emphasis">
    <w:name w:val="Emphasis"/>
    <w:uiPriority w:val="20"/>
    <w:qFormat/>
    <w:rsid w:val="00E02118"/>
    <w:rPr>
      <w:b/>
      <w:bCs/>
      <w:i w:val="0"/>
      <w:iCs w:val="0"/>
    </w:rPr>
  </w:style>
  <w:style w:type="character" w:customStyle="1" w:styleId="st1">
    <w:name w:val="st1"/>
    <w:rsid w:val="00E02118"/>
  </w:style>
  <w:style w:type="paragraph" w:customStyle="1" w:styleId="a">
    <w:name w:val="Основен текст"/>
    <w:basedOn w:val="Normal"/>
    <w:rsid w:val="00E02118"/>
    <w:pPr>
      <w:widowControl w:val="0"/>
      <w:shd w:val="clear" w:color="auto" w:fill="FFFFFF"/>
      <w:spacing w:after="0" w:line="413" w:lineRule="exact"/>
      <w:ind w:hanging="780"/>
      <w:jc w:val="left"/>
    </w:pPr>
    <w:rPr>
      <w:rFonts w:ascii="Times New Roman" w:eastAsia="Times New Roman" w:hAnsi="Times New Roman"/>
      <w:color w:val="000000"/>
      <w:sz w:val="23"/>
      <w:szCs w:val="23"/>
      <w:lang w:eastAsia="zh-CN"/>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232</TotalTime>
  <Pages>10</Pages>
  <Words>3501</Words>
  <Characters>19962</Characters>
  <Application>Microsoft Office Word</Application>
  <DocSecurity>0</DocSecurity>
  <Lines>166</Lines>
  <Paragraphs>46</Paragraphs>
  <ScaleCrop>false</ScaleCrop>
  <HeadingPairs>
    <vt:vector size="2" baseType="variant">
      <vt:variant>
        <vt:lpstr>Title</vt:lpstr>
      </vt:variant>
      <vt:variant>
        <vt:i4>1</vt:i4>
      </vt:variant>
    </vt:vector>
  </HeadingPairs>
  <TitlesOfParts>
    <vt:vector size="1" baseType="lpstr">
      <vt:lpstr/>
    </vt:vector>
  </TitlesOfParts>
  <Company>csmp</Company>
  <LinksUpToDate>false</LinksUpToDate>
  <CharactersWithSpaces>23417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81</cp:revision>
  <cp:lastPrinted>2019-03-12T08:01:00Z</cp:lastPrinted>
  <dcterms:created xsi:type="dcterms:W3CDTF">2019-03-11T07:56:00Z</dcterms:created>
  <dcterms:modified xsi:type="dcterms:W3CDTF">2019-03-13T10:23:00Z</dcterms:modified>
</cp:coreProperties>
</file>