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5115E"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7FF7F113"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65E8735D"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219EB498"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 20</w:t>
      </w:r>
      <w:r w:rsidR="00302DA0" w:rsidRPr="00C129CC">
        <w:rPr>
          <w:rFonts w:eastAsia="Batang"/>
          <w:sz w:val="22"/>
          <w:szCs w:val="22"/>
        </w:rPr>
        <w:t>.</w:t>
      </w:r>
      <w:r w:rsidR="00632651" w:rsidRPr="00C129CC">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6082DDB8"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1780C605"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4239700E"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308C9271" w14:textId="77777777" w:rsidR="005C669A"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xml:space="preserve">), във връзка с проведен вътрешен конкурентен избор/допълнена оферта по </w:t>
      </w:r>
      <w:r w:rsidR="001439B6" w:rsidRPr="008F1E15">
        <w:rPr>
          <w:rFonts w:eastAsia="Calibri"/>
          <w:b/>
          <w:bCs/>
          <w:sz w:val="22"/>
          <w:szCs w:val="22"/>
          <w:lang w:eastAsia="en-US"/>
        </w:rPr>
        <w:t>Р</w:t>
      </w:r>
      <w:r w:rsidRPr="008F1E15">
        <w:rPr>
          <w:rFonts w:eastAsia="Calibri"/>
          <w:b/>
          <w:bCs/>
          <w:sz w:val="22"/>
          <w:szCs w:val="22"/>
          <w:lang w:eastAsia="en-US"/>
        </w:rPr>
        <w:t>амково споразумение</w:t>
      </w:r>
      <w:r w:rsidR="005C669A">
        <w:rPr>
          <w:rFonts w:eastAsia="Calibri"/>
          <w:b/>
          <w:bCs/>
          <w:sz w:val="22"/>
          <w:szCs w:val="22"/>
          <w:lang w:eastAsia="en-US"/>
        </w:rPr>
        <w:t xml:space="preserve"> № РД-11- 163 /29.03</w:t>
      </w:r>
      <w:r w:rsidR="00CB1EFB" w:rsidRPr="008F1E15">
        <w:rPr>
          <w:rFonts w:eastAsia="Calibri"/>
          <w:b/>
          <w:bCs/>
          <w:sz w:val="22"/>
          <w:szCs w:val="22"/>
          <w:lang w:eastAsia="en-US"/>
        </w:rPr>
        <w:t>.2021 г. ОП №</w:t>
      </w:r>
      <w:r w:rsidR="00CB1EFB">
        <w:rPr>
          <w:rFonts w:eastAsia="Calibri"/>
          <w:bCs/>
          <w:sz w:val="22"/>
          <w:szCs w:val="22"/>
          <w:lang w:eastAsia="en-US"/>
        </w:rPr>
        <w:t xml:space="preserve"> </w:t>
      </w:r>
      <w:r w:rsidR="00CB1EFB" w:rsidRPr="008F1E15">
        <w:rPr>
          <w:rFonts w:eastAsia="Calibri"/>
          <w:b/>
          <w:bCs/>
          <w:sz w:val="22"/>
          <w:szCs w:val="22"/>
          <w:lang w:eastAsia="en-US"/>
        </w:rPr>
        <w:t>1</w:t>
      </w:r>
      <w:r w:rsidR="005949C0" w:rsidRPr="00C129CC">
        <w:rPr>
          <w:rFonts w:eastAsia="Calibri"/>
          <w:bCs/>
          <w:sz w:val="22"/>
          <w:szCs w:val="22"/>
          <w:lang w:eastAsia="en-US"/>
        </w:rPr>
        <w:t xml:space="preserve">,  </w:t>
      </w:r>
      <w:r w:rsidRPr="00C129CC">
        <w:rPr>
          <w:rFonts w:eastAsia="Calibri"/>
          <w:bCs/>
          <w:sz w:val="22"/>
          <w:szCs w:val="22"/>
          <w:lang w:eastAsia="en-US"/>
        </w:rPr>
        <w:t xml:space="preserve"> </w:t>
      </w:r>
      <w:r w:rsidR="005C669A">
        <w:rPr>
          <w:rFonts w:eastAsia="Calibri"/>
          <w:bCs/>
          <w:sz w:val="22"/>
          <w:szCs w:val="22"/>
          <w:lang w:eastAsia="en-US"/>
        </w:rPr>
        <w:t xml:space="preserve"> </w:t>
      </w:r>
    </w:p>
    <w:p w14:paraId="1BDACC39" w14:textId="77777777" w:rsidR="009D4635" w:rsidRDefault="009D4635" w:rsidP="009D4635">
      <w:pPr>
        <w:autoSpaceDE w:val="0"/>
        <w:autoSpaceDN w:val="0"/>
        <w:adjustRightInd w:val="0"/>
        <w:jc w:val="both"/>
        <w:rPr>
          <w:rFonts w:eastAsia="Calibri"/>
          <w:bCs/>
          <w:sz w:val="22"/>
          <w:szCs w:val="22"/>
          <w:lang w:eastAsia="en-US"/>
        </w:rPr>
      </w:pPr>
      <w:r w:rsidRPr="00891F6B">
        <w:rPr>
          <w:rFonts w:eastAsia="Calibri"/>
          <w:b/>
          <w:bCs/>
          <w:color w:val="000000"/>
          <w:sz w:val="23"/>
          <w:szCs w:val="23"/>
          <w:lang w:val="en-GB"/>
        </w:rPr>
        <w:t xml:space="preserve">" </w:t>
      </w:r>
      <w:r w:rsidRPr="00891F6B">
        <w:rPr>
          <w:rFonts w:eastAsia="Calibri"/>
          <w:b/>
          <w:bCs/>
          <w:color w:val="000000"/>
          <w:sz w:val="23"/>
          <w:szCs w:val="23"/>
        </w:rPr>
        <w:t>Лекарствени продукти</w:t>
      </w:r>
      <w:r>
        <w:rPr>
          <w:rFonts w:eastAsia="Calibri"/>
          <w:b/>
          <w:bCs/>
          <w:color w:val="000000"/>
          <w:sz w:val="23"/>
          <w:szCs w:val="23"/>
        </w:rPr>
        <w:t xml:space="preserve"> от анатомо-терапевтична група А „ Храносмилателна система и </w:t>
      </w:r>
      <w:proofErr w:type="gramStart"/>
      <w:r>
        <w:rPr>
          <w:rFonts w:eastAsia="Calibri"/>
          <w:b/>
          <w:bCs/>
          <w:color w:val="000000"/>
          <w:sz w:val="23"/>
          <w:szCs w:val="23"/>
        </w:rPr>
        <w:t>метаболизъм</w:t>
      </w:r>
      <w:r w:rsidRPr="00891F6B">
        <w:rPr>
          <w:rFonts w:eastAsia="Calibri"/>
          <w:b/>
          <w:bCs/>
          <w:color w:val="000000"/>
          <w:sz w:val="23"/>
          <w:szCs w:val="23"/>
        </w:rPr>
        <w:t>“</w:t>
      </w:r>
      <w:proofErr w:type="gramEnd"/>
      <w:r>
        <w:rPr>
          <w:rFonts w:eastAsia="Calibri"/>
          <w:b/>
          <w:bCs/>
          <w:color w:val="000000"/>
          <w:sz w:val="23"/>
          <w:szCs w:val="23"/>
        </w:rPr>
        <w:t>,</w:t>
      </w:r>
      <w:r w:rsidRPr="00891F6B">
        <w:rPr>
          <w:rFonts w:eastAsia="Calibri"/>
          <w:b/>
          <w:bCs/>
          <w:color w:val="000000"/>
          <w:sz w:val="23"/>
          <w:szCs w:val="23"/>
        </w:rPr>
        <w:t xml:space="preserve"> </w:t>
      </w:r>
      <w:r>
        <w:rPr>
          <w:rFonts w:eastAsia="Calibri"/>
          <w:b/>
          <w:bCs/>
          <w:color w:val="000000"/>
          <w:sz w:val="23"/>
          <w:szCs w:val="23"/>
        </w:rPr>
        <w:t xml:space="preserve"> </w:t>
      </w:r>
      <w:r w:rsidRPr="00891F6B">
        <w:rPr>
          <w:rFonts w:eastAsia="Calibri"/>
          <w:b/>
          <w:bCs/>
          <w:color w:val="000000"/>
          <w:sz w:val="23"/>
          <w:szCs w:val="23"/>
        </w:rPr>
        <w:t>ОП № 1</w:t>
      </w:r>
      <w:r>
        <w:rPr>
          <w:rFonts w:eastAsia="Calibri"/>
          <w:b/>
          <w:bCs/>
          <w:color w:val="000000"/>
          <w:sz w:val="23"/>
          <w:szCs w:val="23"/>
        </w:rPr>
        <w:t xml:space="preserve"> и/или </w:t>
      </w:r>
      <w:r w:rsidRPr="008F1E15">
        <w:rPr>
          <w:rFonts w:eastAsia="Calibri"/>
          <w:b/>
          <w:bCs/>
          <w:sz w:val="22"/>
          <w:szCs w:val="22"/>
          <w:lang w:eastAsia="en-US"/>
        </w:rPr>
        <w:t>Рамково споразумение</w:t>
      </w:r>
      <w:r>
        <w:rPr>
          <w:rFonts w:eastAsia="Calibri"/>
          <w:b/>
          <w:bCs/>
          <w:sz w:val="22"/>
          <w:szCs w:val="22"/>
          <w:lang w:eastAsia="en-US"/>
        </w:rPr>
        <w:t xml:space="preserve"> № РД-11- 164 /29.03</w:t>
      </w:r>
      <w:r w:rsidRPr="008F1E15">
        <w:rPr>
          <w:rFonts w:eastAsia="Calibri"/>
          <w:b/>
          <w:bCs/>
          <w:sz w:val="22"/>
          <w:szCs w:val="22"/>
          <w:lang w:eastAsia="en-US"/>
        </w:rPr>
        <w:t>.2021 г. ОП №</w:t>
      </w:r>
      <w:r>
        <w:rPr>
          <w:rFonts w:eastAsia="Calibri"/>
          <w:bCs/>
          <w:sz w:val="22"/>
          <w:szCs w:val="22"/>
          <w:lang w:eastAsia="en-US"/>
        </w:rPr>
        <w:t xml:space="preserve"> </w:t>
      </w:r>
      <w:r>
        <w:rPr>
          <w:rFonts w:eastAsia="Calibri"/>
          <w:b/>
          <w:bCs/>
          <w:sz w:val="22"/>
          <w:szCs w:val="22"/>
          <w:lang w:eastAsia="en-US"/>
        </w:rPr>
        <w:t>2</w:t>
      </w:r>
      <w:r w:rsidRPr="00C129CC">
        <w:rPr>
          <w:rFonts w:eastAsia="Calibri"/>
          <w:bCs/>
          <w:sz w:val="22"/>
          <w:szCs w:val="22"/>
          <w:lang w:eastAsia="en-US"/>
        </w:rPr>
        <w:t xml:space="preserve">,   </w:t>
      </w:r>
      <w:r>
        <w:rPr>
          <w:rFonts w:eastAsia="Calibri"/>
          <w:bCs/>
          <w:sz w:val="22"/>
          <w:szCs w:val="22"/>
          <w:lang w:eastAsia="en-US"/>
        </w:rPr>
        <w:t xml:space="preserve"> </w:t>
      </w:r>
    </w:p>
    <w:p w14:paraId="33D97203" w14:textId="77777777" w:rsidR="009D4635" w:rsidRDefault="009D4635" w:rsidP="009D4635">
      <w:pPr>
        <w:autoSpaceDE w:val="0"/>
        <w:autoSpaceDN w:val="0"/>
        <w:adjustRightInd w:val="0"/>
        <w:jc w:val="both"/>
        <w:rPr>
          <w:rFonts w:eastAsia="Calibri"/>
          <w:b/>
          <w:bCs/>
          <w:color w:val="000000"/>
          <w:sz w:val="23"/>
          <w:szCs w:val="23"/>
        </w:rPr>
      </w:pPr>
      <w:r w:rsidRPr="00891F6B">
        <w:rPr>
          <w:rFonts w:eastAsia="Calibri"/>
          <w:b/>
          <w:bCs/>
          <w:color w:val="000000"/>
          <w:sz w:val="23"/>
          <w:szCs w:val="23"/>
          <w:lang w:val="en-GB"/>
        </w:rPr>
        <w:t xml:space="preserve">" </w:t>
      </w:r>
      <w:r w:rsidRPr="00891F6B">
        <w:rPr>
          <w:rFonts w:eastAsia="Calibri"/>
          <w:b/>
          <w:bCs/>
          <w:color w:val="000000"/>
          <w:sz w:val="23"/>
          <w:szCs w:val="23"/>
        </w:rPr>
        <w:t>Лекарствени продукти</w:t>
      </w:r>
      <w:r>
        <w:rPr>
          <w:rFonts w:eastAsia="Calibri"/>
          <w:b/>
          <w:bCs/>
          <w:color w:val="000000"/>
          <w:sz w:val="23"/>
          <w:szCs w:val="23"/>
        </w:rPr>
        <w:t xml:space="preserve"> от анатомо-терапевтична група М „ Мускулно-скелетна </w:t>
      </w:r>
      <w:proofErr w:type="gramStart"/>
      <w:r>
        <w:rPr>
          <w:rFonts w:eastAsia="Calibri"/>
          <w:b/>
          <w:bCs/>
          <w:color w:val="000000"/>
          <w:sz w:val="23"/>
          <w:szCs w:val="23"/>
        </w:rPr>
        <w:t>система“</w:t>
      </w:r>
      <w:proofErr w:type="gramEnd"/>
      <w:r>
        <w:rPr>
          <w:rFonts w:eastAsia="Calibri"/>
          <w:b/>
          <w:bCs/>
          <w:color w:val="000000"/>
          <w:sz w:val="23"/>
          <w:szCs w:val="23"/>
        </w:rPr>
        <w:t xml:space="preserve"> </w:t>
      </w:r>
    </w:p>
    <w:p w14:paraId="37F7A59F" w14:textId="77777777" w:rsidR="005C669A" w:rsidRDefault="009D4635" w:rsidP="009D4635">
      <w:pPr>
        <w:autoSpaceDE w:val="0"/>
        <w:autoSpaceDN w:val="0"/>
        <w:adjustRightInd w:val="0"/>
        <w:jc w:val="both"/>
        <w:rPr>
          <w:rFonts w:eastAsia="Calibri"/>
          <w:bCs/>
          <w:sz w:val="22"/>
          <w:szCs w:val="22"/>
          <w:lang w:eastAsia="en-US"/>
        </w:rPr>
      </w:pPr>
      <w:r>
        <w:rPr>
          <w:rFonts w:eastAsia="Calibri"/>
          <w:b/>
          <w:bCs/>
          <w:color w:val="000000"/>
          <w:sz w:val="23"/>
          <w:szCs w:val="23"/>
        </w:rPr>
        <w:t>ОП № 2</w:t>
      </w:r>
    </w:p>
    <w:p w14:paraId="32999802" w14:textId="77777777" w:rsidR="00C93EBF" w:rsidRPr="00C129CC"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се сключи настоящия договор за следното: </w:t>
      </w:r>
    </w:p>
    <w:p w14:paraId="496956FF"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693B5F68" w14:textId="77777777" w:rsidR="007E50A5"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p w14:paraId="25C812C4" w14:textId="77777777" w:rsidR="00396AD2" w:rsidRPr="00396AD2" w:rsidRDefault="00396AD2" w:rsidP="00396AD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по </w:t>
      </w:r>
      <w:r w:rsidRPr="008F1E15">
        <w:rPr>
          <w:rFonts w:eastAsia="Calibri"/>
          <w:b/>
          <w:bCs/>
          <w:sz w:val="22"/>
          <w:szCs w:val="22"/>
          <w:lang w:eastAsia="en-US"/>
        </w:rPr>
        <w:t>Рамково споразумение</w:t>
      </w:r>
      <w:r>
        <w:rPr>
          <w:rFonts w:eastAsia="Calibri"/>
          <w:b/>
          <w:bCs/>
          <w:sz w:val="22"/>
          <w:szCs w:val="22"/>
          <w:lang w:eastAsia="en-US"/>
        </w:rPr>
        <w:t xml:space="preserve"> № РД-11- 163 /29.03</w:t>
      </w:r>
      <w:r w:rsidRPr="008F1E15">
        <w:rPr>
          <w:rFonts w:eastAsia="Calibri"/>
          <w:b/>
          <w:bCs/>
          <w:sz w:val="22"/>
          <w:szCs w:val="22"/>
          <w:lang w:eastAsia="en-US"/>
        </w:rPr>
        <w:t>.2021 г. ОП №</w:t>
      </w:r>
      <w:r>
        <w:rPr>
          <w:rFonts w:eastAsia="Calibri"/>
          <w:bCs/>
          <w:sz w:val="22"/>
          <w:szCs w:val="22"/>
          <w:lang w:eastAsia="en-US"/>
        </w:rPr>
        <w:t xml:space="preserve"> </w:t>
      </w:r>
      <w:r w:rsidRPr="008F1E15">
        <w:rPr>
          <w:rFonts w:eastAsia="Calibri"/>
          <w:b/>
          <w:bCs/>
          <w:sz w:val="22"/>
          <w:szCs w:val="22"/>
          <w:lang w:eastAsia="en-US"/>
        </w:rPr>
        <w:t>1</w:t>
      </w:r>
      <w:r w:rsidRPr="00C129CC">
        <w:rPr>
          <w:rFonts w:eastAsia="Calibri"/>
          <w:bCs/>
          <w:sz w:val="22"/>
          <w:szCs w:val="22"/>
          <w:lang w:eastAsia="en-US"/>
        </w:rPr>
        <w:t xml:space="preserve">,   </w:t>
      </w:r>
      <w:r w:rsidRPr="00891F6B">
        <w:rPr>
          <w:rFonts w:eastAsia="Calibri"/>
          <w:b/>
          <w:bCs/>
          <w:color w:val="000000"/>
          <w:sz w:val="23"/>
          <w:szCs w:val="23"/>
          <w:lang w:val="en-GB"/>
        </w:rPr>
        <w:t xml:space="preserve">" </w:t>
      </w:r>
      <w:r w:rsidRPr="00891F6B">
        <w:rPr>
          <w:rFonts w:eastAsia="Calibri"/>
          <w:b/>
          <w:bCs/>
          <w:color w:val="000000"/>
          <w:sz w:val="23"/>
          <w:szCs w:val="23"/>
        </w:rPr>
        <w:t>Лекарствени продукти</w:t>
      </w:r>
      <w:r>
        <w:rPr>
          <w:rFonts w:eastAsia="Calibri"/>
          <w:b/>
          <w:bCs/>
          <w:color w:val="000000"/>
          <w:sz w:val="23"/>
          <w:szCs w:val="23"/>
        </w:rPr>
        <w:t xml:space="preserve"> от анатомо-терапевтична група А „ Храносмилателна система и метаболизъм</w:t>
      </w:r>
      <w:r w:rsidRPr="00891F6B">
        <w:rPr>
          <w:rFonts w:eastAsia="Calibri"/>
          <w:b/>
          <w:bCs/>
          <w:color w:val="000000"/>
          <w:sz w:val="23"/>
          <w:szCs w:val="23"/>
        </w:rPr>
        <w:t>“</w:t>
      </w:r>
      <w:r>
        <w:rPr>
          <w:rFonts w:eastAsia="Calibri"/>
          <w:b/>
          <w:bCs/>
          <w:color w:val="000000"/>
          <w:sz w:val="23"/>
          <w:szCs w:val="23"/>
        </w:rPr>
        <w:t>,</w:t>
      </w:r>
      <w:r w:rsidRPr="00891F6B">
        <w:rPr>
          <w:rFonts w:eastAsia="Calibri"/>
          <w:b/>
          <w:bCs/>
          <w:color w:val="000000"/>
          <w:sz w:val="23"/>
          <w:szCs w:val="23"/>
        </w:rPr>
        <w:t xml:space="preserve"> </w:t>
      </w:r>
    </w:p>
    <w:p w14:paraId="0784B7F5" w14:textId="77777777" w:rsidR="0009654E" w:rsidRDefault="0009654E" w:rsidP="00610642">
      <w:pPr>
        <w:jc w:val="both"/>
        <w:rPr>
          <w:color w:val="000000"/>
          <w:sz w:val="22"/>
          <w:szCs w:val="22"/>
          <w:lang w:eastAsia="en-GB"/>
        </w:rPr>
      </w:pPr>
      <w:r w:rsidRPr="00C129CC">
        <w:rPr>
          <w:b/>
          <w:bCs/>
          <w:sz w:val="22"/>
          <w:szCs w:val="22"/>
          <w:lang w:eastAsia="en-GB"/>
        </w:rPr>
        <w:t>Обособена позиция № 1</w:t>
      </w:r>
    </w:p>
    <w:tbl>
      <w:tblPr>
        <w:tblStyle w:val="TableGrid"/>
        <w:tblW w:w="0" w:type="auto"/>
        <w:tblLook w:val="04A0" w:firstRow="1" w:lastRow="0" w:firstColumn="1" w:lastColumn="0" w:noHBand="0" w:noVBand="1"/>
      </w:tblPr>
      <w:tblGrid>
        <w:gridCol w:w="810"/>
        <w:gridCol w:w="1691"/>
        <w:gridCol w:w="2456"/>
        <w:gridCol w:w="1638"/>
        <w:gridCol w:w="1622"/>
        <w:gridCol w:w="1695"/>
      </w:tblGrid>
      <w:tr w:rsidR="0009654E" w:rsidRPr="002C584C" w14:paraId="537499B0" w14:textId="77777777" w:rsidTr="006D1FF8">
        <w:trPr>
          <w:trHeight w:val="621"/>
        </w:trPr>
        <w:tc>
          <w:tcPr>
            <w:tcW w:w="810" w:type="dxa"/>
          </w:tcPr>
          <w:p w14:paraId="0991E1D0" w14:textId="77777777" w:rsidR="0009654E" w:rsidRPr="002C584C" w:rsidRDefault="0009654E" w:rsidP="00B22CE3">
            <w:pPr>
              <w:ind w:left="360"/>
              <w:rPr>
                <w:b/>
                <w:bCs/>
                <w:sz w:val="20"/>
              </w:rPr>
            </w:pPr>
            <w:r w:rsidRPr="002C584C">
              <w:rPr>
                <w:b/>
                <w:bCs/>
                <w:sz w:val="20"/>
                <w:lang w:val="en-GB"/>
              </w:rPr>
              <w:t>№</w:t>
            </w:r>
          </w:p>
        </w:tc>
        <w:tc>
          <w:tcPr>
            <w:tcW w:w="1691" w:type="dxa"/>
          </w:tcPr>
          <w:p w14:paraId="3C9097B1" w14:textId="77777777" w:rsidR="0009654E" w:rsidRPr="002C584C" w:rsidRDefault="0009654E" w:rsidP="00B22CE3">
            <w:pPr>
              <w:rPr>
                <w:b/>
                <w:bCs/>
                <w:sz w:val="20"/>
                <w:lang w:val="en-GB"/>
              </w:rPr>
            </w:pPr>
            <w:proofErr w:type="spellStart"/>
            <w:r w:rsidRPr="002C584C">
              <w:rPr>
                <w:b/>
                <w:bCs/>
                <w:sz w:val="20"/>
                <w:lang w:val="en-GB"/>
              </w:rPr>
              <w:t>Анатомо-терапевтичен</w:t>
            </w:r>
            <w:proofErr w:type="spellEnd"/>
            <w:r w:rsidRPr="002C584C">
              <w:rPr>
                <w:b/>
                <w:bCs/>
                <w:sz w:val="20"/>
                <w:lang w:val="en-GB"/>
              </w:rPr>
              <w:t xml:space="preserve"> </w:t>
            </w:r>
            <w:proofErr w:type="spellStart"/>
            <w:r w:rsidRPr="002C584C">
              <w:rPr>
                <w:b/>
                <w:bCs/>
                <w:sz w:val="20"/>
                <w:lang w:val="en-GB"/>
              </w:rPr>
              <w:t>код</w:t>
            </w:r>
            <w:proofErr w:type="spellEnd"/>
            <w:r w:rsidRPr="002C584C">
              <w:rPr>
                <w:b/>
                <w:bCs/>
                <w:sz w:val="20"/>
                <w:lang w:val="en-GB"/>
              </w:rPr>
              <w:t xml:space="preserve"> /АТС-</w:t>
            </w:r>
            <w:proofErr w:type="spellStart"/>
            <w:r w:rsidRPr="002C584C">
              <w:rPr>
                <w:b/>
                <w:bCs/>
                <w:sz w:val="20"/>
                <w:lang w:val="en-GB"/>
              </w:rPr>
              <w:t>код</w:t>
            </w:r>
            <w:proofErr w:type="spellEnd"/>
            <w:r w:rsidRPr="002C584C">
              <w:rPr>
                <w:b/>
                <w:bCs/>
                <w:sz w:val="20"/>
                <w:lang w:val="en-GB"/>
              </w:rPr>
              <w:t>/</w:t>
            </w:r>
          </w:p>
        </w:tc>
        <w:tc>
          <w:tcPr>
            <w:tcW w:w="2456" w:type="dxa"/>
          </w:tcPr>
          <w:p w14:paraId="121844CF" w14:textId="77777777" w:rsidR="0009654E" w:rsidRPr="002C584C" w:rsidRDefault="0009654E" w:rsidP="00B22CE3">
            <w:pPr>
              <w:rPr>
                <w:b/>
                <w:bCs/>
                <w:sz w:val="20"/>
                <w:lang w:val="en-GB"/>
              </w:rPr>
            </w:pPr>
            <w:proofErr w:type="spellStart"/>
            <w:r w:rsidRPr="002C584C">
              <w:rPr>
                <w:b/>
                <w:bCs/>
                <w:sz w:val="20"/>
                <w:lang w:val="en-GB"/>
              </w:rPr>
              <w:t>Международно</w:t>
            </w:r>
            <w:proofErr w:type="spellEnd"/>
            <w:r w:rsidRPr="002C584C">
              <w:rPr>
                <w:b/>
                <w:bCs/>
                <w:sz w:val="20"/>
                <w:lang w:val="en-GB"/>
              </w:rPr>
              <w:t xml:space="preserve"> </w:t>
            </w:r>
            <w:proofErr w:type="spellStart"/>
            <w:r w:rsidRPr="002C584C">
              <w:rPr>
                <w:b/>
                <w:bCs/>
                <w:sz w:val="20"/>
                <w:lang w:val="en-GB"/>
              </w:rPr>
              <w:t>непатентно</w:t>
            </w:r>
            <w:proofErr w:type="spellEnd"/>
            <w:r w:rsidRPr="002C584C">
              <w:rPr>
                <w:b/>
                <w:bCs/>
                <w:sz w:val="20"/>
                <w:lang w:val="en-GB"/>
              </w:rPr>
              <w:t xml:space="preserve"> </w:t>
            </w:r>
            <w:proofErr w:type="spellStart"/>
            <w:r w:rsidRPr="002C584C">
              <w:rPr>
                <w:b/>
                <w:bCs/>
                <w:sz w:val="20"/>
                <w:lang w:val="en-GB"/>
              </w:rPr>
              <w:t>наименование</w:t>
            </w:r>
            <w:proofErr w:type="spellEnd"/>
            <w:r w:rsidRPr="002C584C">
              <w:rPr>
                <w:b/>
                <w:bCs/>
                <w:sz w:val="20"/>
                <w:lang w:val="en-GB"/>
              </w:rPr>
              <w:t xml:space="preserve"> /INN/</w:t>
            </w:r>
          </w:p>
        </w:tc>
        <w:tc>
          <w:tcPr>
            <w:tcW w:w="1638" w:type="dxa"/>
          </w:tcPr>
          <w:p w14:paraId="48147511" w14:textId="77777777" w:rsidR="0009654E" w:rsidRPr="002C584C" w:rsidRDefault="0009654E" w:rsidP="00B22CE3">
            <w:pPr>
              <w:rPr>
                <w:b/>
                <w:bCs/>
                <w:sz w:val="20"/>
                <w:lang w:val="en-GB"/>
              </w:rPr>
            </w:pPr>
            <w:proofErr w:type="spellStart"/>
            <w:r w:rsidRPr="002C584C">
              <w:rPr>
                <w:b/>
                <w:bCs/>
                <w:sz w:val="20"/>
                <w:lang w:val="en-GB"/>
              </w:rPr>
              <w:t>Лекарствена</w:t>
            </w:r>
            <w:proofErr w:type="spellEnd"/>
            <w:r w:rsidRPr="002C584C">
              <w:rPr>
                <w:b/>
                <w:bCs/>
                <w:sz w:val="20"/>
                <w:lang w:val="en-GB"/>
              </w:rPr>
              <w:t xml:space="preserve"> </w:t>
            </w:r>
            <w:proofErr w:type="spellStart"/>
            <w:r w:rsidRPr="002C584C">
              <w:rPr>
                <w:b/>
                <w:bCs/>
                <w:sz w:val="20"/>
                <w:lang w:val="en-GB"/>
              </w:rPr>
              <w:t>форма</w:t>
            </w:r>
            <w:proofErr w:type="spellEnd"/>
          </w:p>
        </w:tc>
        <w:tc>
          <w:tcPr>
            <w:tcW w:w="1622" w:type="dxa"/>
          </w:tcPr>
          <w:p w14:paraId="53DBEC09" w14:textId="77777777" w:rsidR="0009654E" w:rsidRPr="002C584C" w:rsidRDefault="0009654E" w:rsidP="00B22CE3">
            <w:pPr>
              <w:rPr>
                <w:b/>
                <w:bCs/>
                <w:sz w:val="20"/>
                <w:lang w:val="en-GB"/>
              </w:rPr>
            </w:pPr>
            <w:proofErr w:type="spellStart"/>
            <w:r w:rsidRPr="002C584C">
              <w:rPr>
                <w:b/>
                <w:bCs/>
                <w:sz w:val="20"/>
                <w:lang w:val="en-GB"/>
              </w:rPr>
              <w:t>Мярка</w:t>
            </w:r>
            <w:proofErr w:type="spellEnd"/>
            <w:r w:rsidRPr="002C584C">
              <w:rPr>
                <w:b/>
                <w:bCs/>
                <w:sz w:val="20"/>
                <w:lang w:val="en-GB"/>
              </w:rPr>
              <w:t xml:space="preserve"> /mg, </w:t>
            </w:r>
            <w:proofErr w:type="spellStart"/>
            <w:r w:rsidRPr="002C584C">
              <w:rPr>
                <w:b/>
                <w:bCs/>
                <w:sz w:val="20"/>
                <w:lang w:val="en-GB"/>
              </w:rPr>
              <w:t>tabl</w:t>
            </w:r>
            <w:proofErr w:type="spellEnd"/>
            <w:r w:rsidRPr="002C584C">
              <w:rPr>
                <w:b/>
                <w:bCs/>
                <w:sz w:val="20"/>
                <w:lang w:val="en-GB"/>
              </w:rPr>
              <w:t>., ml./</w:t>
            </w:r>
          </w:p>
        </w:tc>
        <w:tc>
          <w:tcPr>
            <w:tcW w:w="1695" w:type="dxa"/>
          </w:tcPr>
          <w:p w14:paraId="36FAED76" w14:textId="77777777" w:rsidR="0009654E" w:rsidRPr="002C584C" w:rsidRDefault="0009654E" w:rsidP="00B22CE3">
            <w:pPr>
              <w:rPr>
                <w:b/>
                <w:bCs/>
                <w:sz w:val="20"/>
                <w:lang w:val="en-GB"/>
              </w:rPr>
            </w:pPr>
            <w:proofErr w:type="spellStart"/>
            <w:r w:rsidRPr="002C584C">
              <w:rPr>
                <w:b/>
                <w:bCs/>
                <w:sz w:val="20"/>
                <w:lang w:val="en-GB"/>
              </w:rPr>
              <w:t>Необходим</w:t>
            </w:r>
            <w:proofErr w:type="spellEnd"/>
            <w:r w:rsidRPr="002C584C">
              <w:rPr>
                <w:b/>
                <w:bCs/>
                <w:sz w:val="20"/>
                <w:lang w:val="en-GB"/>
              </w:rPr>
              <w:t xml:space="preserve"> </w:t>
            </w:r>
            <w:proofErr w:type="spellStart"/>
            <w:r w:rsidRPr="002C584C">
              <w:rPr>
                <w:b/>
                <w:bCs/>
                <w:sz w:val="20"/>
                <w:lang w:val="en-GB"/>
              </w:rPr>
              <w:t>брой</w:t>
            </w:r>
            <w:proofErr w:type="spellEnd"/>
            <w:r w:rsidRPr="002C584C">
              <w:rPr>
                <w:b/>
                <w:bCs/>
                <w:sz w:val="20"/>
                <w:lang w:val="en-GB"/>
              </w:rPr>
              <w:t xml:space="preserve"> </w:t>
            </w:r>
            <w:proofErr w:type="spellStart"/>
            <w:r w:rsidRPr="002C584C">
              <w:rPr>
                <w:b/>
                <w:bCs/>
                <w:sz w:val="20"/>
                <w:lang w:val="en-GB"/>
              </w:rPr>
              <w:t>мярки</w:t>
            </w:r>
            <w:proofErr w:type="spellEnd"/>
          </w:p>
        </w:tc>
      </w:tr>
      <w:tr w:rsidR="009D4635" w:rsidRPr="002C584C" w14:paraId="72DFD777" w14:textId="77777777" w:rsidTr="006D1FF8">
        <w:tc>
          <w:tcPr>
            <w:tcW w:w="810" w:type="dxa"/>
          </w:tcPr>
          <w:p w14:paraId="3B38DC44" w14:textId="77777777" w:rsidR="009D4635" w:rsidRPr="002C584C" w:rsidRDefault="009D4635" w:rsidP="009D4635">
            <w:pPr>
              <w:rPr>
                <w:bCs/>
                <w:sz w:val="20"/>
              </w:rPr>
            </w:pPr>
            <w:r w:rsidRPr="002C584C">
              <w:rPr>
                <w:bCs/>
                <w:sz w:val="20"/>
              </w:rPr>
              <w:t>1</w:t>
            </w:r>
          </w:p>
        </w:tc>
        <w:tc>
          <w:tcPr>
            <w:tcW w:w="1691" w:type="dxa"/>
            <w:vAlign w:val="bottom"/>
          </w:tcPr>
          <w:p w14:paraId="0F66E2B0" w14:textId="77777777" w:rsidR="009D4635" w:rsidRPr="002C584C" w:rsidRDefault="009D4635" w:rsidP="009D4635">
            <w:pPr>
              <w:rPr>
                <w:color w:val="000000"/>
                <w:sz w:val="20"/>
              </w:rPr>
            </w:pPr>
            <w:r w:rsidRPr="002C584C">
              <w:rPr>
                <w:color w:val="000000"/>
                <w:sz w:val="20"/>
              </w:rPr>
              <w:t>A03BB01</w:t>
            </w:r>
          </w:p>
          <w:p w14:paraId="79134670" w14:textId="77777777" w:rsidR="009D4635" w:rsidRPr="002C584C" w:rsidRDefault="009D4635" w:rsidP="009D4635">
            <w:pPr>
              <w:rPr>
                <w:color w:val="000000"/>
                <w:sz w:val="20"/>
              </w:rPr>
            </w:pPr>
          </w:p>
        </w:tc>
        <w:tc>
          <w:tcPr>
            <w:tcW w:w="2456" w:type="dxa"/>
            <w:vAlign w:val="bottom"/>
          </w:tcPr>
          <w:p w14:paraId="738221FB" w14:textId="77777777" w:rsidR="009D4635" w:rsidRPr="002C584C" w:rsidRDefault="009D4635" w:rsidP="009D4635">
            <w:pPr>
              <w:rPr>
                <w:color w:val="000000"/>
                <w:sz w:val="20"/>
              </w:rPr>
            </w:pPr>
            <w:r w:rsidRPr="002C584C">
              <w:rPr>
                <w:color w:val="000000"/>
                <w:sz w:val="20"/>
              </w:rPr>
              <w:t>Butylscopolamine</w:t>
            </w:r>
          </w:p>
          <w:p w14:paraId="625E9E95" w14:textId="77777777" w:rsidR="009D4635" w:rsidRPr="002C584C" w:rsidRDefault="009D4635" w:rsidP="009D4635">
            <w:pPr>
              <w:rPr>
                <w:color w:val="000000"/>
                <w:sz w:val="20"/>
              </w:rPr>
            </w:pPr>
          </w:p>
        </w:tc>
        <w:tc>
          <w:tcPr>
            <w:tcW w:w="1638" w:type="dxa"/>
            <w:vAlign w:val="bottom"/>
          </w:tcPr>
          <w:p w14:paraId="62F69278" w14:textId="77777777" w:rsidR="009D4635" w:rsidRPr="002C584C" w:rsidRDefault="009D4635" w:rsidP="009D4635">
            <w:pPr>
              <w:rPr>
                <w:color w:val="000000"/>
                <w:sz w:val="20"/>
              </w:rPr>
            </w:pPr>
            <w:r w:rsidRPr="002C584C">
              <w:rPr>
                <w:color w:val="000000"/>
                <w:sz w:val="20"/>
              </w:rPr>
              <w:t>парентерална</w:t>
            </w:r>
          </w:p>
          <w:p w14:paraId="285DE55B" w14:textId="77777777" w:rsidR="009D4635" w:rsidRPr="002C584C" w:rsidRDefault="009D4635" w:rsidP="009D4635">
            <w:pPr>
              <w:rPr>
                <w:sz w:val="20"/>
                <w:lang w:val="en-GB" w:eastAsia="en-GB"/>
              </w:rPr>
            </w:pPr>
          </w:p>
        </w:tc>
        <w:tc>
          <w:tcPr>
            <w:tcW w:w="1622" w:type="dxa"/>
            <w:vAlign w:val="bottom"/>
          </w:tcPr>
          <w:p w14:paraId="35348CC8" w14:textId="77777777" w:rsidR="009D4635" w:rsidRPr="002C584C" w:rsidRDefault="009D4635" w:rsidP="009D4635">
            <w:pPr>
              <w:rPr>
                <w:color w:val="000000"/>
                <w:sz w:val="20"/>
              </w:rPr>
            </w:pPr>
            <w:r w:rsidRPr="002C584C">
              <w:rPr>
                <w:color w:val="000000"/>
                <w:sz w:val="20"/>
              </w:rPr>
              <w:t>mg</w:t>
            </w:r>
          </w:p>
          <w:p w14:paraId="3C099B64" w14:textId="77777777" w:rsidR="009D4635" w:rsidRPr="002C584C" w:rsidRDefault="009D4635" w:rsidP="009D4635">
            <w:pPr>
              <w:rPr>
                <w:sz w:val="20"/>
                <w:lang w:val="en-GB" w:eastAsia="en-GB"/>
              </w:rPr>
            </w:pPr>
          </w:p>
        </w:tc>
        <w:tc>
          <w:tcPr>
            <w:tcW w:w="1695" w:type="dxa"/>
            <w:vAlign w:val="bottom"/>
          </w:tcPr>
          <w:p w14:paraId="579B10C9" w14:textId="77777777" w:rsidR="009D4635" w:rsidRPr="002C584C" w:rsidRDefault="009D4635" w:rsidP="009D4635">
            <w:pPr>
              <w:jc w:val="right"/>
              <w:rPr>
                <w:sz w:val="20"/>
                <w:lang w:eastAsia="en-GB"/>
              </w:rPr>
            </w:pPr>
            <w:r w:rsidRPr="002C584C">
              <w:rPr>
                <w:sz w:val="20"/>
                <w:lang w:eastAsia="en-GB"/>
              </w:rPr>
              <w:t>80000</w:t>
            </w:r>
          </w:p>
        </w:tc>
      </w:tr>
      <w:tr w:rsidR="009D4635" w:rsidRPr="002C584C" w14:paraId="590D61E1" w14:textId="77777777" w:rsidTr="006D1FF8">
        <w:tc>
          <w:tcPr>
            <w:tcW w:w="810" w:type="dxa"/>
          </w:tcPr>
          <w:p w14:paraId="1059F861" w14:textId="77777777" w:rsidR="009D4635" w:rsidRPr="002C584C" w:rsidRDefault="009D4635" w:rsidP="009D4635">
            <w:pPr>
              <w:rPr>
                <w:bCs/>
                <w:sz w:val="20"/>
              </w:rPr>
            </w:pPr>
            <w:r w:rsidRPr="002C584C">
              <w:rPr>
                <w:bCs/>
                <w:sz w:val="20"/>
              </w:rPr>
              <w:t>2</w:t>
            </w:r>
          </w:p>
        </w:tc>
        <w:tc>
          <w:tcPr>
            <w:tcW w:w="1691" w:type="dxa"/>
            <w:vAlign w:val="bottom"/>
          </w:tcPr>
          <w:p w14:paraId="669A565C" w14:textId="77777777" w:rsidR="009D4635" w:rsidRPr="002C584C" w:rsidRDefault="009D4635" w:rsidP="009D4635">
            <w:pPr>
              <w:rPr>
                <w:color w:val="000000"/>
                <w:sz w:val="20"/>
              </w:rPr>
            </w:pPr>
            <w:r w:rsidRPr="002C584C">
              <w:rPr>
                <w:color w:val="000000"/>
                <w:sz w:val="20"/>
              </w:rPr>
              <w:t>A03FA01</w:t>
            </w:r>
          </w:p>
          <w:p w14:paraId="49EFFF4F" w14:textId="77777777" w:rsidR="009D4635" w:rsidRPr="002C584C" w:rsidRDefault="009D4635" w:rsidP="009D4635">
            <w:pPr>
              <w:rPr>
                <w:color w:val="000000"/>
                <w:sz w:val="20"/>
              </w:rPr>
            </w:pPr>
          </w:p>
        </w:tc>
        <w:tc>
          <w:tcPr>
            <w:tcW w:w="2456" w:type="dxa"/>
            <w:vAlign w:val="bottom"/>
          </w:tcPr>
          <w:p w14:paraId="17224528" w14:textId="77777777" w:rsidR="009D4635" w:rsidRPr="002C584C" w:rsidRDefault="009D4635" w:rsidP="009D4635">
            <w:pPr>
              <w:rPr>
                <w:color w:val="000000"/>
                <w:sz w:val="20"/>
              </w:rPr>
            </w:pPr>
            <w:r w:rsidRPr="002C584C">
              <w:rPr>
                <w:color w:val="000000"/>
                <w:sz w:val="20"/>
              </w:rPr>
              <w:t>Metoclopramide</w:t>
            </w:r>
          </w:p>
          <w:p w14:paraId="18C3BFA3" w14:textId="77777777" w:rsidR="009D4635" w:rsidRPr="002C584C" w:rsidRDefault="009D4635" w:rsidP="009D4635">
            <w:pPr>
              <w:rPr>
                <w:color w:val="000000"/>
                <w:sz w:val="20"/>
              </w:rPr>
            </w:pPr>
          </w:p>
        </w:tc>
        <w:tc>
          <w:tcPr>
            <w:tcW w:w="1638" w:type="dxa"/>
            <w:vAlign w:val="bottom"/>
          </w:tcPr>
          <w:p w14:paraId="289B9B38" w14:textId="77777777" w:rsidR="009D4635" w:rsidRPr="002C584C" w:rsidRDefault="009D4635" w:rsidP="009D4635">
            <w:pPr>
              <w:rPr>
                <w:color w:val="000000"/>
                <w:sz w:val="20"/>
              </w:rPr>
            </w:pPr>
            <w:r w:rsidRPr="002C584C">
              <w:rPr>
                <w:color w:val="000000"/>
                <w:sz w:val="20"/>
              </w:rPr>
              <w:t>парентерална</w:t>
            </w:r>
          </w:p>
          <w:p w14:paraId="749E865D" w14:textId="77777777" w:rsidR="009D4635" w:rsidRPr="002C584C" w:rsidRDefault="009D4635" w:rsidP="009D4635">
            <w:pPr>
              <w:rPr>
                <w:sz w:val="20"/>
                <w:lang w:val="en-GB" w:eastAsia="en-GB"/>
              </w:rPr>
            </w:pPr>
          </w:p>
        </w:tc>
        <w:tc>
          <w:tcPr>
            <w:tcW w:w="1622" w:type="dxa"/>
            <w:vAlign w:val="bottom"/>
          </w:tcPr>
          <w:p w14:paraId="00958185" w14:textId="77777777" w:rsidR="009D4635" w:rsidRPr="002C584C" w:rsidRDefault="009D4635" w:rsidP="009D4635">
            <w:pPr>
              <w:rPr>
                <w:color w:val="000000"/>
                <w:sz w:val="20"/>
              </w:rPr>
            </w:pPr>
            <w:r w:rsidRPr="002C584C">
              <w:rPr>
                <w:color w:val="000000"/>
                <w:sz w:val="20"/>
              </w:rPr>
              <w:t>mg</w:t>
            </w:r>
          </w:p>
          <w:p w14:paraId="029675CE" w14:textId="77777777" w:rsidR="009D4635" w:rsidRPr="002C584C" w:rsidRDefault="009D4635" w:rsidP="009D4635">
            <w:pPr>
              <w:rPr>
                <w:sz w:val="20"/>
                <w:lang w:val="en-GB" w:eastAsia="en-GB"/>
              </w:rPr>
            </w:pPr>
          </w:p>
        </w:tc>
        <w:tc>
          <w:tcPr>
            <w:tcW w:w="1695" w:type="dxa"/>
            <w:vAlign w:val="bottom"/>
          </w:tcPr>
          <w:p w14:paraId="613212F0" w14:textId="77777777" w:rsidR="009D4635" w:rsidRPr="002C584C" w:rsidRDefault="009D4635" w:rsidP="009D4635">
            <w:pPr>
              <w:jc w:val="right"/>
              <w:rPr>
                <w:sz w:val="20"/>
                <w:lang w:eastAsia="en-GB"/>
              </w:rPr>
            </w:pPr>
            <w:r w:rsidRPr="002C584C">
              <w:rPr>
                <w:sz w:val="20"/>
                <w:lang w:eastAsia="en-GB"/>
              </w:rPr>
              <w:t>36000</w:t>
            </w:r>
          </w:p>
        </w:tc>
      </w:tr>
      <w:tr w:rsidR="009D4635" w:rsidRPr="002C584C" w14:paraId="65F5B36A" w14:textId="77777777" w:rsidTr="006D1FF8">
        <w:tc>
          <w:tcPr>
            <w:tcW w:w="810" w:type="dxa"/>
          </w:tcPr>
          <w:p w14:paraId="7170DA6A" w14:textId="77777777" w:rsidR="009D4635" w:rsidRPr="002C584C" w:rsidRDefault="009D4635" w:rsidP="009D4635">
            <w:pPr>
              <w:rPr>
                <w:bCs/>
                <w:sz w:val="20"/>
              </w:rPr>
            </w:pPr>
            <w:r w:rsidRPr="002C584C">
              <w:rPr>
                <w:bCs/>
                <w:sz w:val="20"/>
              </w:rPr>
              <w:t>3</w:t>
            </w:r>
          </w:p>
        </w:tc>
        <w:tc>
          <w:tcPr>
            <w:tcW w:w="1691" w:type="dxa"/>
            <w:vAlign w:val="bottom"/>
          </w:tcPr>
          <w:p w14:paraId="11780102" w14:textId="77777777" w:rsidR="009D4635" w:rsidRPr="002C584C" w:rsidRDefault="009D4635" w:rsidP="009D4635">
            <w:pPr>
              <w:rPr>
                <w:color w:val="000000"/>
                <w:sz w:val="20"/>
              </w:rPr>
            </w:pPr>
            <w:r w:rsidRPr="002C584C">
              <w:rPr>
                <w:color w:val="000000"/>
                <w:sz w:val="20"/>
              </w:rPr>
              <w:t>A12CC02</w:t>
            </w:r>
          </w:p>
          <w:p w14:paraId="43CB5DCD" w14:textId="77777777" w:rsidR="009D4635" w:rsidRPr="002C584C" w:rsidRDefault="009D4635" w:rsidP="009D4635">
            <w:pPr>
              <w:rPr>
                <w:color w:val="000000"/>
                <w:sz w:val="20"/>
              </w:rPr>
            </w:pPr>
          </w:p>
        </w:tc>
        <w:tc>
          <w:tcPr>
            <w:tcW w:w="2456" w:type="dxa"/>
            <w:vAlign w:val="bottom"/>
          </w:tcPr>
          <w:p w14:paraId="6BDA6487" w14:textId="77777777" w:rsidR="009D4635" w:rsidRPr="002C584C" w:rsidRDefault="009D4635" w:rsidP="009D4635">
            <w:pPr>
              <w:rPr>
                <w:color w:val="000000"/>
                <w:sz w:val="20"/>
              </w:rPr>
            </w:pPr>
            <w:r w:rsidRPr="002C584C">
              <w:rPr>
                <w:color w:val="000000"/>
                <w:sz w:val="20"/>
              </w:rPr>
              <w:t>Magnesium sulfate</w:t>
            </w:r>
          </w:p>
          <w:p w14:paraId="344F6DD4" w14:textId="77777777" w:rsidR="009D4635" w:rsidRPr="002C584C" w:rsidRDefault="009D4635" w:rsidP="009D4635">
            <w:pPr>
              <w:rPr>
                <w:color w:val="000000"/>
                <w:sz w:val="20"/>
              </w:rPr>
            </w:pPr>
          </w:p>
        </w:tc>
        <w:tc>
          <w:tcPr>
            <w:tcW w:w="1638" w:type="dxa"/>
            <w:vAlign w:val="bottom"/>
          </w:tcPr>
          <w:p w14:paraId="66352F50" w14:textId="77777777" w:rsidR="009D4635" w:rsidRPr="002C584C" w:rsidRDefault="009D4635" w:rsidP="009D4635">
            <w:pPr>
              <w:rPr>
                <w:color w:val="000000"/>
                <w:sz w:val="20"/>
              </w:rPr>
            </w:pPr>
            <w:r w:rsidRPr="002C584C">
              <w:rPr>
                <w:color w:val="000000"/>
                <w:sz w:val="20"/>
              </w:rPr>
              <w:t>парентерална</w:t>
            </w:r>
          </w:p>
          <w:p w14:paraId="2164ECFA" w14:textId="77777777" w:rsidR="009D4635" w:rsidRPr="002C584C" w:rsidRDefault="009D4635" w:rsidP="009D4635">
            <w:pPr>
              <w:rPr>
                <w:sz w:val="20"/>
                <w:lang w:val="en-GB" w:eastAsia="en-GB"/>
              </w:rPr>
            </w:pPr>
          </w:p>
        </w:tc>
        <w:tc>
          <w:tcPr>
            <w:tcW w:w="1622" w:type="dxa"/>
            <w:vAlign w:val="bottom"/>
          </w:tcPr>
          <w:p w14:paraId="37E3EF4A" w14:textId="77777777" w:rsidR="009D4635" w:rsidRPr="002C584C" w:rsidRDefault="009D4635" w:rsidP="009D4635">
            <w:pPr>
              <w:rPr>
                <w:color w:val="000000"/>
                <w:sz w:val="20"/>
              </w:rPr>
            </w:pPr>
            <w:r w:rsidRPr="002C584C">
              <w:rPr>
                <w:color w:val="000000"/>
                <w:sz w:val="20"/>
              </w:rPr>
              <w:t>mg</w:t>
            </w:r>
          </w:p>
          <w:p w14:paraId="3E5FB3C3" w14:textId="77777777" w:rsidR="009D4635" w:rsidRPr="002C584C" w:rsidRDefault="009D4635" w:rsidP="009D4635">
            <w:pPr>
              <w:rPr>
                <w:sz w:val="20"/>
                <w:lang w:val="en-GB" w:eastAsia="en-GB"/>
              </w:rPr>
            </w:pPr>
          </w:p>
        </w:tc>
        <w:tc>
          <w:tcPr>
            <w:tcW w:w="1695" w:type="dxa"/>
            <w:vAlign w:val="bottom"/>
          </w:tcPr>
          <w:p w14:paraId="78801D6C" w14:textId="77777777" w:rsidR="009D4635" w:rsidRPr="002C584C" w:rsidRDefault="009D4635" w:rsidP="009D4635">
            <w:pPr>
              <w:jc w:val="right"/>
              <w:rPr>
                <w:sz w:val="20"/>
                <w:lang w:eastAsia="en-GB"/>
              </w:rPr>
            </w:pPr>
            <w:r w:rsidRPr="002C584C">
              <w:rPr>
                <w:sz w:val="20"/>
                <w:lang w:eastAsia="en-GB"/>
              </w:rPr>
              <w:t>10095</w:t>
            </w:r>
          </w:p>
        </w:tc>
      </w:tr>
      <w:tr w:rsidR="0091515E" w:rsidRPr="002C584C" w14:paraId="2D0AC348" w14:textId="77777777" w:rsidTr="006D1FF8">
        <w:tc>
          <w:tcPr>
            <w:tcW w:w="810" w:type="dxa"/>
          </w:tcPr>
          <w:p w14:paraId="1DF0DB07" w14:textId="77777777" w:rsidR="0091515E" w:rsidRPr="002C584C" w:rsidRDefault="002C584C" w:rsidP="0091515E">
            <w:pPr>
              <w:rPr>
                <w:bCs/>
                <w:sz w:val="20"/>
              </w:rPr>
            </w:pPr>
            <w:r>
              <w:rPr>
                <w:bCs/>
                <w:sz w:val="20"/>
              </w:rPr>
              <w:t>4</w:t>
            </w:r>
          </w:p>
        </w:tc>
        <w:tc>
          <w:tcPr>
            <w:tcW w:w="1691" w:type="dxa"/>
            <w:vAlign w:val="bottom"/>
          </w:tcPr>
          <w:p w14:paraId="3C0F5623" w14:textId="77777777" w:rsidR="0091515E" w:rsidRPr="002C584C" w:rsidRDefault="0091515E" w:rsidP="0091515E">
            <w:pPr>
              <w:rPr>
                <w:color w:val="000000"/>
                <w:sz w:val="20"/>
              </w:rPr>
            </w:pPr>
            <w:r w:rsidRPr="002C584C">
              <w:rPr>
                <w:color w:val="000000"/>
                <w:sz w:val="20"/>
              </w:rPr>
              <w:t>A02BA03</w:t>
            </w:r>
          </w:p>
          <w:p w14:paraId="33685834" w14:textId="77777777" w:rsidR="0091515E" w:rsidRPr="002C584C" w:rsidRDefault="0091515E" w:rsidP="0091515E">
            <w:pPr>
              <w:rPr>
                <w:color w:val="000000"/>
                <w:sz w:val="20"/>
              </w:rPr>
            </w:pPr>
          </w:p>
        </w:tc>
        <w:tc>
          <w:tcPr>
            <w:tcW w:w="2456" w:type="dxa"/>
            <w:vAlign w:val="bottom"/>
          </w:tcPr>
          <w:p w14:paraId="450C946A" w14:textId="77777777" w:rsidR="0091515E" w:rsidRPr="002C584C" w:rsidRDefault="0091515E" w:rsidP="0091515E">
            <w:pPr>
              <w:rPr>
                <w:color w:val="000000"/>
                <w:sz w:val="20"/>
              </w:rPr>
            </w:pPr>
            <w:r w:rsidRPr="002C584C">
              <w:rPr>
                <w:color w:val="000000"/>
                <w:sz w:val="20"/>
              </w:rPr>
              <w:t>Famotidine</w:t>
            </w:r>
          </w:p>
          <w:p w14:paraId="0EA671F7" w14:textId="77777777" w:rsidR="0091515E" w:rsidRPr="002C584C" w:rsidRDefault="0091515E" w:rsidP="0091515E">
            <w:pPr>
              <w:rPr>
                <w:color w:val="000000"/>
                <w:sz w:val="20"/>
              </w:rPr>
            </w:pPr>
          </w:p>
        </w:tc>
        <w:tc>
          <w:tcPr>
            <w:tcW w:w="1638" w:type="dxa"/>
            <w:vAlign w:val="bottom"/>
          </w:tcPr>
          <w:p w14:paraId="226EC0D6" w14:textId="77777777" w:rsidR="0091515E" w:rsidRPr="002C584C" w:rsidRDefault="0091515E" w:rsidP="0091515E">
            <w:pPr>
              <w:rPr>
                <w:color w:val="000000"/>
                <w:sz w:val="20"/>
              </w:rPr>
            </w:pPr>
            <w:r w:rsidRPr="002C584C">
              <w:rPr>
                <w:color w:val="000000"/>
                <w:sz w:val="20"/>
              </w:rPr>
              <w:t>парентерална</w:t>
            </w:r>
          </w:p>
          <w:p w14:paraId="0DE89CC0" w14:textId="77777777" w:rsidR="0091515E" w:rsidRPr="002C584C" w:rsidRDefault="0091515E" w:rsidP="0091515E">
            <w:pPr>
              <w:rPr>
                <w:sz w:val="20"/>
                <w:lang w:val="en-GB" w:eastAsia="en-GB"/>
              </w:rPr>
            </w:pPr>
          </w:p>
        </w:tc>
        <w:tc>
          <w:tcPr>
            <w:tcW w:w="1622" w:type="dxa"/>
            <w:vAlign w:val="bottom"/>
          </w:tcPr>
          <w:p w14:paraId="2FD21E69" w14:textId="77777777" w:rsidR="0091515E" w:rsidRPr="002C584C" w:rsidRDefault="0091515E" w:rsidP="0091515E">
            <w:pPr>
              <w:rPr>
                <w:color w:val="000000"/>
                <w:sz w:val="20"/>
              </w:rPr>
            </w:pPr>
            <w:r w:rsidRPr="002C584C">
              <w:rPr>
                <w:color w:val="000000"/>
                <w:sz w:val="20"/>
              </w:rPr>
              <w:t>mg</w:t>
            </w:r>
          </w:p>
          <w:p w14:paraId="2AE55F83" w14:textId="77777777" w:rsidR="0091515E" w:rsidRPr="002C584C" w:rsidRDefault="0091515E" w:rsidP="0091515E">
            <w:pPr>
              <w:rPr>
                <w:sz w:val="20"/>
                <w:lang w:val="en-GB" w:eastAsia="en-GB"/>
              </w:rPr>
            </w:pPr>
          </w:p>
        </w:tc>
        <w:tc>
          <w:tcPr>
            <w:tcW w:w="1695" w:type="dxa"/>
            <w:vAlign w:val="bottom"/>
          </w:tcPr>
          <w:p w14:paraId="3C8DF55D" w14:textId="77777777" w:rsidR="0091515E" w:rsidRPr="002C584C" w:rsidRDefault="0091515E" w:rsidP="0091515E">
            <w:pPr>
              <w:jc w:val="right"/>
              <w:rPr>
                <w:sz w:val="20"/>
                <w:lang w:eastAsia="en-GB"/>
              </w:rPr>
            </w:pPr>
            <w:r w:rsidRPr="002C584C">
              <w:rPr>
                <w:sz w:val="20"/>
                <w:lang w:eastAsia="en-GB"/>
              </w:rPr>
              <w:t>100</w:t>
            </w:r>
          </w:p>
        </w:tc>
      </w:tr>
      <w:tr w:rsidR="0091515E" w:rsidRPr="002C584C" w14:paraId="3F70FBCA" w14:textId="77777777" w:rsidTr="006D1FF8">
        <w:tc>
          <w:tcPr>
            <w:tcW w:w="810" w:type="dxa"/>
          </w:tcPr>
          <w:p w14:paraId="10F27A79" w14:textId="77777777" w:rsidR="0091515E" w:rsidRPr="002C584C" w:rsidRDefault="002C584C" w:rsidP="0091515E">
            <w:pPr>
              <w:rPr>
                <w:bCs/>
                <w:sz w:val="20"/>
              </w:rPr>
            </w:pPr>
            <w:r>
              <w:rPr>
                <w:bCs/>
                <w:sz w:val="20"/>
              </w:rPr>
              <w:t>5</w:t>
            </w:r>
          </w:p>
        </w:tc>
        <w:tc>
          <w:tcPr>
            <w:tcW w:w="1691" w:type="dxa"/>
            <w:vAlign w:val="bottom"/>
          </w:tcPr>
          <w:p w14:paraId="41513B37" w14:textId="77777777" w:rsidR="0091515E" w:rsidRPr="002C584C" w:rsidRDefault="0091515E" w:rsidP="0091515E">
            <w:pPr>
              <w:rPr>
                <w:color w:val="000000"/>
                <w:sz w:val="20"/>
              </w:rPr>
            </w:pPr>
            <w:r w:rsidRPr="002C584C">
              <w:rPr>
                <w:color w:val="000000"/>
                <w:sz w:val="20"/>
              </w:rPr>
              <w:t>A03AD02</w:t>
            </w:r>
          </w:p>
          <w:p w14:paraId="64597CDA" w14:textId="77777777" w:rsidR="0091515E" w:rsidRPr="002C584C" w:rsidRDefault="0091515E" w:rsidP="0091515E">
            <w:pPr>
              <w:rPr>
                <w:color w:val="000000"/>
                <w:sz w:val="20"/>
              </w:rPr>
            </w:pPr>
          </w:p>
        </w:tc>
        <w:tc>
          <w:tcPr>
            <w:tcW w:w="2456" w:type="dxa"/>
            <w:vAlign w:val="bottom"/>
          </w:tcPr>
          <w:p w14:paraId="5817A929" w14:textId="77777777" w:rsidR="0091515E" w:rsidRPr="002C584C" w:rsidRDefault="0091515E" w:rsidP="0091515E">
            <w:pPr>
              <w:rPr>
                <w:color w:val="000000"/>
                <w:sz w:val="20"/>
              </w:rPr>
            </w:pPr>
            <w:r w:rsidRPr="002C584C">
              <w:rPr>
                <w:color w:val="000000"/>
                <w:sz w:val="20"/>
              </w:rPr>
              <w:t>Drotaverine</w:t>
            </w:r>
          </w:p>
          <w:p w14:paraId="1EC16E4D" w14:textId="77777777" w:rsidR="0091515E" w:rsidRPr="002C584C" w:rsidRDefault="0091515E" w:rsidP="0091515E">
            <w:pPr>
              <w:rPr>
                <w:color w:val="000000"/>
                <w:sz w:val="20"/>
              </w:rPr>
            </w:pPr>
          </w:p>
        </w:tc>
        <w:tc>
          <w:tcPr>
            <w:tcW w:w="1638" w:type="dxa"/>
            <w:vAlign w:val="bottom"/>
          </w:tcPr>
          <w:p w14:paraId="7DB142BB" w14:textId="77777777" w:rsidR="0091515E" w:rsidRPr="002C584C" w:rsidRDefault="0091515E" w:rsidP="0091515E">
            <w:pPr>
              <w:rPr>
                <w:color w:val="000000"/>
                <w:sz w:val="20"/>
              </w:rPr>
            </w:pPr>
            <w:r w:rsidRPr="002C584C">
              <w:rPr>
                <w:color w:val="000000"/>
                <w:sz w:val="20"/>
              </w:rPr>
              <w:t>парентерална</w:t>
            </w:r>
          </w:p>
          <w:p w14:paraId="1459FA12" w14:textId="77777777" w:rsidR="0091515E" w:rsidRPr="002C584C" w:rsidRDefault="0091515E" w:rsidP="0091515E">
            <w:pPr>
              <w:rPr>
                <w:sz w:val="20"/>
                <w:lang w:val="en-GB" w:eastAsia="en-GB"/>
              </w:rPr>
            </w:pPr>
          </w:p>
        </w:tc>
        <w:tc>
          <w:tcPr>
            <w:tcW w:w="1622" w:type="dxa"/>
            <w:vAlign w:val="bottom"/>
          </w:tcPr>
          <w:p w14:paraId="5ADB3B03" w14:textId="77777777" w:rsidR="0091515E" w:rsidRPr="002C584C" w:rsidRDefault="0091515E" w:rsidP="0091515E">
            <w:pPr>
              <w:rPr>
                <w:color w:val="000000"/>
                <w:sz w:val="20"/>
              </w:rPr>
            </w:pPr>
            <w:r w:rsidRPr="002C584C">
              <w:rPr>
                <w:color w:val="000000"/>
                <w:sz w:val="20"/>
              </w:rPr>
              <w:t>mg</w:t>
            </w:r>
          </w:p>
          <w:p w14:paraId="2773BDF4" w14:textId="77777777" w:rsidR="0091515E" w:rsidRPr="002C584C" w:rsidRDefault="0091515E" w:rsidP="0091515E">
            <w:pPr>
              <w:rPr>
                <w:sz w:val="20"/>
                <w:lang w:val="en-GB" w:eastAsia="en-GB"/>
              </w:rPr>
            </w:pPr>
          </w:p>
        </w:tc>
        <w:tc>
          <w:tcPr>
            <w:tcW w:w="1695" w:type="dxa"/>
            <w:vAlign w:val="bottom"/>
          </w:tcPr>
          <w:p w14:paraId="1E4B07A5" w14:textId="77777777" w:rsidR="0091515E" w:rsidRPr="002C584C" w:rsidRDefault="0091515E" w:rsidP="0091515E">
            <w:pPr>
              <w:jc w:val="right"/>
              <w:rPr>
                <w:sz w:val="20"/>
                <w:lang w:eastAsia="en-GB"/>
              </w:rPr>
            </w:pPr>
            <w:r w:rsidRPr="002C584C">
              <w:rPr>
                <w:sz w:val="20"/>
                <w:lang w:eastAsia="en-GB"/>
              </w:rPr>
              <w:t>180000</w:t>
            </w:r>
          </w:p>
        </w:tc>
      </w:tr>
      <w:tr w:rsidR="0091515E" w:rsidRPr="002C584C" w14:paraId="613CCAFC" w14:textId="77777777" w:rsidTr="006D1FF8">
        <w:tc>
          <w:tcPr>
            <w:tcW w:w="810" w:type="dxa"/>
          </w:tcPr>
          <w:p w14:paraId="6C784CB9" w14:textId="77777777" w:rsidR="0091515E" w:rsidRPr="002C584C" w:rsidRDefault="002C584C" w:rsidP="0091515E">
            <w:pPr>
              <w:rPr>
                <w:bCs/>
                <w:sz w:val="20"/>
              </w:rPr>
            </w:pPr>
            <w:r>
              <w:rPr>
                <w:bCs/>
                <w:sz w:val="20"/>
              </w:rPr>
              <w:t>6</w:t>
            </w:r>
          </w:p>
        </w:tc>
        <w:tc>
          <w:tcPr>
            <w:tcW w:w="1691" w:type="dxa"/>
            <w:vAlign w:val="bottom"/>
          </w:tcPr>
          <w:p w14:paraId="5E2434F7" w14:textId="77777777" w:rsidR="0091515E" w:rsidRPr="002C584C" w:rsidRDefault="0091515E" w:rsidP="0091515E">
            <w:pPr>
              <w:rPr>
                <w:color w:val="000000"/>
                <w:sz w:val="20"/>
              </w:rPr>
            </w:pPr>
            <w:r w:rsidRPr="002C584C">
              <w:rPr>
                <w:color w:val="000000"/>
                <w:sz w:val="20"/>
              </w:rPr>
              <w:t>A10AB01</w:t>
            </w:r>
          </w:p>
          <w:p w14:paraId="2E10C6F7" w14:textId="77777777" w:rsidR="0091515E" w:rsidRPr="002C584C" w:rsidRDefault="0091515E" w:rsidP="0091515E">
            <w:pPr>
              <w:rPr>
                <w:color w:val="000000"/>
                <w:sz w:val="20"/>
              </w:rPr>
            </w:pPr>
          </w:p>
        </w:tc>
        <w:tc>
          <w:tcPr>
            <w:tcW w:w="2456" w:type="dxa"/>
            <w:vAlign w:val="bottom"/>
          </w:tcPr>
          <w:p w14:paraId="54ADC666" w14:textId="77777777" w:rsidR="0091515E" w:rsidRPr="002C584C" w:rsidRDefault="0091515E" w:rsidP="0091515E">
            <w:pPr>
              <w:rPr>
                <w:color w:val="000000"/>
                <w:sz w:val="20"/>
              </w:rPr>
            </w:pPr>
            <w:r w:rsidRPr="002C584C">
              <w:rPr>
                <w:color w:val="000000"/>
                <w:sz w:val="20"/>
              </w:rPr>
              <w:t>Insulin (human)</w:t>
            </w:r>
          </w:p>
          <w:p w14:paraId="29A11AA3" w14:textId="77777777" w:rsidR="0091515E" w:rsidRPr="002C584C" w:rsidRDefault="0091515E" w:rsidP="0091515E">
            <w:pPr>
              <w:rPr>
                <w:color w:val="000000"/>
                <w:sz w:val="20"/>
              </w:rPr>
            </w:pPr>
          </w:p>
        </w:tc>
        <w:tc>
          <w:tcPr>
            <w:tcW w:w="1638" w:type="dxa"/>
            <w:vAlign w:val="bottom"/>
          </w:tcPr>
          <w:p w14:paraId="2487A20E" w14:textId="77777777" w:rsidR="0091515E" w:rsidRPr="002C584C" w:rsidRDefault="0091515E" w:rsidP="0091515E">
            <w:pPr>
              <w:rPr>
                <w:color w:val="000000"/>
                <w:sz w:val="20"/>
              </w:rPr>
            </w:pPr>
            <w:r w:rsidRPr="002C584C">
              <w:rPr>
                <w:color w:val="000000"/>
                <w:sz w:val="20"/>
              </w:rPr>
              <w:t>парентерална</w:t>
            </w:r>
          </w:p>
          <w:p w14:paraId="0260A777" w14:textId="77777777" w:rsidR="0091515E" w:rsidRPr="002C584C" w:rsidRDefault="0091515E" w:rsidP="0091515E">
            <w:pPr>
              <w:rPr>
                <w:sz w:val="20"/>
                <w:lang w:val="en-GB" w:eastAsia="en-GB"/>
              </w:rPr>
            </w:pPr>
          </w:p>
        </w:tc>
        <w:tc>
          <w:tcPr>
            <w:tcW w:w="1622" w:type="dxa"/>
            <w:vAlign w:val="bottom"/>
          </w:tcPr>
          <w:p w14:paraId="5105326F" w14:textId="77777777" w:rsidR="0091515E" w:rsidRPr="002C584C" w:rsidRDefault="0091515E" w:rsidP="0091515E">
            <w:pPr>
              <w:rPr>
                <w:color w:val="000000"/>
                <w:sz w:val="20"/>
              </w:rPr>
            </w:pPr>
            <w:r w:rsidRPr="002C584C">
              <w:rPr>
                <w:color w:val="000000"/>
                <w:sz w:val="20"/>
              </w:rPr>
              <w:t>IU</w:t>
            </w:r>
          </w:p>
          <w:p w14:paraId="4F6C9AA0" w14:textId="77777777" w:rsidR="0091515E" w:rsidRPr="002C584C" w:rsidRDefault="0091515E" w:rsidP="0091515E">
            <w:pPr>
              <w:rPr>
                <w:sz w:val="20"/>
                <w:lang w:val="en-GB" w:eastAsia="en-GB"/>
              </w:rPr>
            </w:pPr>
          </w:p>
        </w:tc>
        <w:tc>
          <w:tcPr>
            <w:tcW w:w="1695" w:type="dxa"/>
            <w:vAlign w:val="bottom"/>
          </w:tcPr>
          <w:p w14:paraId="1474D5DA" w14:textId="77777777" w:rsidR="0091515E" w:rsidRPr="002C584C" w:rsidRDefault="0091515E" w:rsidP="0091515E">
            <w:pPr>
              <w:jc w:val="right"/>
              <w:rPr>
                <w:sz w:val="20"/>
                <w:lang w:eastAsia="en-GB"/>
              </w:rPr>
            </w:pPr>
            <w:r w:rsidRPr="002C584C">
              <w:rPr>
                <w:sz w:val="20"/>
                <w:lang w:eastAsia="en-GB"/>
              </w:rPr>
              <w:t>6000</w:t>
            </w:r>
          </w:p>
        </w:tc>
      </w:tr>
      <w:tr w:rsidR="0002597F" w:rsidRPr="002C584C" w14:paraId="22D9EF1E" w14:textId="77777777" w:rsidTr="006D1FF8">
        <w:tc>
          <w:tcPr>
            <w:tcW w:w="810" w:type="dxa"/>
          </w:tcPr>
          <w:p w14:paraId="744407A0" w14:textId="77777777" w:rsidR="0002597F" w:rsidRPr="002C584C" w:rsidRDefault="002C584C" w:rsidP="0002597F">
            <w:pPr>
              <w:rPr>
                <w:bCs/>
                <w:sz w:val="20"/>
              </w:rPr>
            </w:pPr>
            <w:r>
              <w:rPr>
                <w:bCs/>
                <w:sz w:val="20"/>
              </w:rPr>
              <w:t>7</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E57C68" w14:textId="77777777" w:rsidR="0002597F" w:rsidRPr="002C584C" w:rsidRDefault="0002597F" w:rsidP="0002597F">
            <w:pPr>
              <w:rPr>
                <w:color w:val="000000"/>
                <w:sz w:val="20"/>
              </w:rPr>
            </w:pPr>
            <w:r w:rsidRPr="002C584C">
              <w:rPr>
                <w:color w:val="000000"/>
                <w:sz w:val="20"/>
              </w:rPr>
              <w:t>А11GA01</w:t>
            </w:r>
          </w:p>
          <w:p w14:paraId="2EE2A894" w14:textId="77777777" w:rsidR="0002597F" w:rsidRPr="002C584C" w:rsidRDefault="0002597F" w:rsidP="0002597F">
            <w:pPr>
              <w:rPr>
                <w:color w:val="000000"/>
                <w:sz w:val="20"/>
              </w:rPr>
            </w:pP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6A06EA" w14:textId="77777777" w:rsidR="0002597F" w:rsidRPr="002C584C" w:rsidRDefault="0002597F" w:rsidP="0002597F">
            <w:pPr>
              <w:rPr>
                <w:color w:val="000000"/>
                <w:sz w:val="20"/>
              </w:rPr>
            </w:pPr>
            <w:r w:rsidRPr="002C584C">
              <w:rPr>
                <w:color w:val="000000"/>
                <w:sz w:val="20"/>
              </w:rPr>
              <w:t>Ascorbic acid</w:t>
            </w:r>
          </w:p>
          <w:p w14:paraId="26980DFC" w14:textId="77777777" w:rsidR="0002597F" w:rsidRPr="002C584C" w:rsidRDefault="0002597F" w:rsidP="0002597F">
            <w:pPr>
              <w:rPr>
                <w:color w:val="000000"/>
                <w:sz w:val="20"/>
              </w:rPr>
            </w:pP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5D4142" w14:textId="77777777" w:rsidR="0002597F" w:rsidRPr="002C584C" w:rsidRDefault="0002597F" w:rsidP="0002597F">
            <w:pPr>
              <w:rPr>
                <w:color w:val="000000"/>
                <w:sz w:val="20"/>
              </w:rPr>
            </w:pPr>
            <w:r w:rsidRPr="002C584C">
              <w:rPr>
                <w:color w:val="000000"/>
                <w:sz w:val="20"/>
              </w:rPr>
              <w:t>парентерална</w:t>
            </w:r>
          </w:p>
          <w:p w14:paraId="3E9D4A1B" w14:textId="77777777" w:rsidR="0002597F" w:rsidRPr="002C584C" w:rsidRDefault="0002597F" w:rsidP="0002597F">
            <w:pPr>
              <w:rPr>
                <w:sz w:val="20"/>
                <w:lang w:val="en-GB" w:eastAsia="en-GB"/>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30D270" w14:textId="77777777" w:rsidR="0002597F" w:rsidRPr="002C584C" w:rsidRDefault="0002597F" w:rsidP="0002597F">
            <w:pPr>
              <w:rPr>
                <w:color w:val="000000"/>
                <w:sz w:val="20"/>
              </w:rPr>
            </w:pPr>
            <w:r w:rsidRPr="002C584C">
              <w:rPr>
                <w:color w:val="000000"/>
                <w:sz w:val="20"/>
              </w:rPr>
              <w:t>mg</w:t>
            </w:r>
          </w:p>
          <w:p w14:paraId="7305EA5A" w14:textId="77777777" w:rsidR="0002597F" w:rsidRPr="002C584C" w:rsidRDefault="0002597F" w:rsidP="0002597F">
            <w:pPr>
              <w:rPr>
                <w:sz w:val="20"/>
                <w:lang w:val="en-GB" w:eastAsia="en-GB"/>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FC6C77" w14:textId="77777777" w:rsidR="0002597F" w:rsidRPr="002C584C" w:rsidRDefault="0002597F" w:rsidP="0002597F">
            <w:pPr>
              <w:jc w:val="right"/>
              <w:rPr>
                <w:sz w:val="20"/>
                <w:lang w:eastAsia="en-GB"/>
              </w:rPr>
            </w:pPr>
            <w:r w:rsidRPr="002C584C">
              <w:rPr>
                <w:sz w:val="20"/>
                <w:lang w:eastAsia="en-GB"/>
              </w:rPr>
              <w:t>60000</w:t>
            </w:r>
          </w:p>
        </w:tc>
      </w:tr>
      <w:tr w:rsidR="00FE2934" w:rsidRPr="002C584C" w14:paraId="4BFBAA16" w14:textId="77777777" w:rsidTr="006D1FF8">
        <w:tc>
          <w:tcPr>
            <w:tcW w:w="810" w:type="dxa"/>
          </w:tcPr>
          <w:p w14:paraId="1DB71C3B" w14:textId="77777777" w:rsidR="00FE2934" w:rsidRPr="002C584C" w:rsidRDefault="002C584C" w:rsidP="00FE2934">
            <w:pPr>
              <w:rPr>
                <w:bCs/>
                <w:sz w:val="20"/>
              </w:rPr>
            </w:pPr>
            <w:r>
              <w:rPr>
                <w:bCs/>
                <w:sz w:val="20"/>
              </w:rPr>
              <w:t>8</w:t>
            </w:r>
          </w:p>
        </w:tc>
        <w:tc>
          <w:tcPr>
            <w:tcW w:w="1691" w:type="dxa"/>
            <w:vAlign w:val="bottom"/>
          </w:tcPr>
          <w:p w14:paraId="14C2BE1B" w14:textId="77777777" w:rsidR="00FE2934" w:rsidRPr="002C584C" w:rsidRDefault="00FE2934" w:rsidP="00FE2934">
            <w:pPr>
              <w:rPr>
                <w:color w:val="000000"/>
                <w:sz w:val="20"/>
              </w:rPr>
            </w:pPr>
            <w:r w:rsidRPr="002C584C">
              <w:rPr>
                <w:color w:val="000000"/>
                <w:sz w:val="20"/>
              </w:rPr>
              <w:t>A05BA00</w:t>
            </w:r>
          </w:p>
          <w:p w14:paraId="0E03CDE8" w14:textId="77777777" w:rsidR="00FE2934" w:rsidRPr="002C584C" w:rsidRDefault="00FE2934" w:rsidP="00FE2934">
            <w:pPr>
              <w:rPr>
                <w:color w:val="000000"/>
                <w:sz w:val="20"/>
              </w:rPr>
            </w:pPr>
          </w:p>
        </w:tc>
        <w:tc>
          <w:tcPr>
            <w:tcW w:w="2456" w:type="dxa"/>
            <w:vAlign w:val="bottom"/>
          </w:tcPr>
          <w:p w14:paraId="42FEE452" w14:textId="77777777" w:rsidR="00FE2934" w:rsidRPr="002C584C" w:rsidRDefault="00FE2934" w:rsidP="00FE2934">
            <w:pPr>
              <w:rPr>
                <w:color w:val="000000"/>
                <w:sz w:val="20"/>
              </w:rPr>
            </w:pPr>
            <w:r w:rsidRPr="002C584C">
              <w:rPr>
                <w:color w:val="000000"/>
                <w:sz w:val="20"/>
              </w:rPr>
              <w:t>L-Ornithine-L-Aspartate</w:t>
            </w:r>
          </w:p>
          <w:p w14:paraId="4789E99E" w14:textId="77777777" w:rsidR="00FE2934" w:rsidRPr="002C584C" w:rsidRDefault="00FE2934" w:rsidP="00FE2934">
            <w:pPr>
              <w:rPr>
                <w:color w:val="000000"/>
                <w:sz w:val="20"/>
              </w:rPr>
            </w:pPr>
          </w:p>
        </w:tc>
        <w:tc>
          <w:tcPr>
            <w:tcW w:w="1638" w:type="dxa"/>
            <w:vAlign w:val="bottom"/>
          </w:tcPr>
          <w:p w14:paraId="10D42559" w14:textId="77777777" w:rsidR="00FE2934" w:rsidRPr="002C584C" w:rsidRDefault="00FE2934" w:rsidP="00FE2934">
            <w:pPr>
              <w:rPr>
                <w:color w:val="000000"/>
                <w:sz w:val="20"/>
              </w:rPr>
            </w:pPr>
            <w:r w:rsidRPr="002C584C">
              <w:rPr>
                <w:color w:val="000000"/>
                <w:sz w:val="20"/>
              </w:rPr>
              <w:t>парентерална</w:t>
            </w:r>
          </w:p>
          <w:p w14:paraId="35A97DBB" w14:textId="77777777" w:rsidR="00FE2934" w:rsidRPr="002C584C" w:rsidRDefault="00FE2934" w:rsidP="00FE2934">
            <w:pPr>
              <w:rPr>
                <w:sz w:val="20"/>
                <w:lang w:val="en-GB" w:eastAsia="en-GB"/>
              </w:rPr>
            </w:pPr>
          </w:p>
        </w:tc>
        <w:tc>
          <w:tcPr>
            <w:tcW w:w="1622" w:type="dxa"/>
            <w:vAlign w:val="bottom"/>
          </w:tcPr>
          <w:p w14:paraId="424943D4" w14:textId="77777777" w:rsidR="00FE2934" w:rsidRPr="002C584C" w:rsidRDefault="00FE2934" w:rsidP="00FE2934">
            <w:pPr>
              <w:rPr>
                <w:color w:val="000000"/>
                <w:sz w:val="20"/>
              </w:rPr>
            </w:pPr>
            <w:r w:rsidRPr="002C584C">
              <w:rPr>
                <w:color w:val="000000"/>
                <w:sz w:val="20"/>
              </w:rPr>
              <w:t>mg</w:t>
            </w:r>
          </w:p>
          <w:p w14:paraId="0FBBEE24" w14:textId="77777777" w:rsidR="00FE2934" w:rsidRPr="002C584C" w:rsidRDefault="00FE2934" w:rsidP="00FE2934">
            <w:pPr>
              <w:rPr>
                <w:sz w:val="20"/>
                <w:lang w:val="en-GB" w:eastAsia="en-GB"/>
              </w:rPr>
            </w:pPr>
          </w:p>
        </w:tc>
        <w:tc>
          <w:tcPr>
            <w:tcW w:w="1695" w:type="dxa"/>
            <w:vAlign w:val="bottom"/>
          </w:tcPr>
          <w:p w14:paraId="37AB918D" w14:textId="77777777" w:rsidR="00FE2934" w:rsidRPr="002C584C" w:rsidRDefault="00FE2934" w:rsidP="00FE2934">
            <w:pPr>
              <w:jc w:val="right"/>
              <w:rPr>
                <w:sz w:val="20"/>
                <w:lang w:eastAsia="en-GB"/>
              </w:rPr>
            </w:pPr>
            <w:r w:rsidRPr="002C584C">
              <w:rPr>
                <w:sz w:val="20"/>
                <w:lang w:eastAsia="en-GB"/>
              </w:rPr>
              <w:t>25000</w:t>
            </w:r>
          </w:p>
        </w:tc>
      </w:tr>
      <w:tr w:rsidR="007E4BF0" w:rsidRPr="002C584C" w14:paraId="434CCCA4" w14:textId="77777777" w:rsidTr="006D1FF8">
        <w:tc>
          <w:tcPr>
            <w:tcW w:w="810" w:type="dxa"/>
          </w:tcPr>
          <w:p w14:paraId="10B8DBFF" w14:textId="77777777" w:rsidR="007E4BF0" w:rsidRPr="002C584C" w:rsidRDefault="002C584C" w:rsidP="007E4BF0">
            <w:pPr>
              <w:rPr>
                <w:bCs/>
                <w:sz w:val="20"/>
              </w:rPr>
            </w:pPr>
            <w:r>
              <w:rPr>
                <w:bCs/>
                <w:sz w:val="20"/>
              </w:rPr>
              <w:t>9</w:t>
            </w:r>
          </w:p>
        </w:tc>
        <w:tc>
          <w:tcPr>
            <w:tcW w:w="1691" w:type="dxa"/>
            <w:vAlign w:val="bottom"/>
          </w:tcPr>
          <w:p w14:paraId="1EDC7C7D" w14:textId="77777777" w:rsidR="007E4BF0" w:rsidRPr="002C584C" w:rsidRDefault="007E4BF0" w:rsidP="007E4BF0">
            <w:pPr>
              <w:rPr>
                <w:color w:val="000000"/>
                <w:sz w:val="20"/>
              </w:rPr>
            </w:pPr>
            <w:r w:rsidRPr="002C584C">
              <w:rPr>
                <w:color w:val="000000"/>
                <w:sz w:val="20"/>
              </w:rPr>
              <w:t>A02BA02</w:t>
            </w:r>
          </w:p>
        </w:tc>
        <w:tc>
          <w:tcPr>
            <w:tcW w:w="2456" w:type="dxa"/>
            <w:vAlign w:val="bottom"/>
          </w:tcPr>
          <w:p w14:paraId="0BA07964" w14:textId="77777777" w:rsidR="007E4BF0" w:rsidRPr="002C584C" w:rsidRDefault="007E4BF0" w:rsidP="007E4BF0">
            <w:pPr>
              <w:rPr>
                <w:color w:val="000000"/>
                <w:sz w:val="20"/>
              </w:rPr>
            </w:pPr>
            <w:r w:rsidRPr="002C584C">
              <w:rPr>
                <w:color w:val="000000"/>
                <w:sz w:val="20"/>
              </w:rPr>
              <w:t>Ranitidine</w:t>
            </w:r>
          </w:p>
          <w:p w14:paraId="265DAABA" w14:textId="77777777" w:rsidR="007E4BF0" w:rsidRPr="002C584C" w:rsidRDefault="007E4BF0" w:rsidP="007E4BF0">
            <w:pPr>
              <w:rPr>
                <w:sz w:val="20"/>
                <w:lang w:eastAsia="en-GB"/>
              </w:rPr>
            </w:pPr>
          </w:p>
        </w:tc>
        <w:tc>
          <w:tcPr>
            <w:tcW w:w="1638" w:type="dxa"/>
            <w:vAlign w:val="bottom"/>
          </w:tcPr>
          <w:p w14:paraId="726B5A4A" w14:textId="77777777" w:rsidR="007E4BF0" w:rsidRPr="002C584C" w:rsidRDefault="007E4BF0" w:rsidP="007E4BF0">
            <w:pPr>
              <w:rPr>
                <w:color w:val="000000"/>
                <w:sz w:val="20"/>
              </w:rPr>
            </w:pPr>
            <w:r w:rsidRPr="002C584C">
              <w:rPr>
                <w:color w:val="000000"/>
                <w:sz w:val="20"/>
              </w:rPr>
              <w:t>парентерална</w:t>
            </w:r>
          </w:p>
          <w:p w14:paraId="1B73B5FB" w14:textId="77777777" w:rsidR="007E4BF0" w:rsidRPr="002C584C" w:rsidRDefault="007E4BF0" w:rsidP="007E4BF0">
            <w:pPr>
              <w:rPr>
                <w:sz w:val="20"/>
                <w:lang w:val="en-GB" w:eastAsia="en-GB"/>
              </w:rPr>
            </w:pPr>
          </w:p>
        </w:tc>
        <w:tc>
          <w:tcPr>
            <w:tcW w:w="1622" w:type="dxa"/>
            <w:vAlign w:val="bottom"/>
          </w:tcPr>
          <w:p w14:paraId="411923A4" w14:textId="77777777" w:rsidR="007E4BF0" w:rsidRPr="002C584C" w:rsidRDefault="007E4BF0" w:rsidP="007E4BF0">
            <w:pPr>
              <w:rPr>
                <w:color w:val="000000"/>
                <w:sz w:val="20"/>
              </w:rPr>
            </w:pPr>
            <w:r w:rsidRPr="002C584C">
              <w:rPr>
                <w:color w:val="000000"/>
                <w:sz w:val="20"/>
              </w:rPr>
              <w:t>mg</w:t>
            </w:r>
          </w:p>
          <w:p w14:paraId="7C793306" w14:textId="77777777" w:rsidR="007E4BF0" w:rsidRPr="002C584C" w:rsidRDefault="007E4BF0" w:rsidP="007E4BF0">
            <w:pPr>
              <w:rPr>
                <w:sz w:val="20"/>
                <w:lang w:val="en-GB" w:eastAsia="en-GB"/>
              </w:rPr>
            </w:pPr>
          </w:p>
        </w:tc>
        <w:tc>
          <w:tcPr>
            <w:tcW w:w="1695" w:type="dxa"/>
            <w:vAlign w:val="bottom"/>
          </w:tcPr>
          <w:p w14:paraId="50A77553" w14:textId="77777777" w:rsidR="007E4BF0" w:rsidRPr="002C584C" w:rsidRDefault="007E4BF0" w:rsidP="007E4BF0">
            <w:pPr>
              <w:jc w:val="right"/>
              <w:rPr>
                <w:sz w:val="20"/>
                <w:lang w:eastAsia="en-GB"/>
              </w:rPr>
            </w:pPr>
            <w:r w:rsidRPr="002C584C">
              <w:rPr>
                <w:sz w:val="20"/>
                <w:lang w:eastAsia="en-GB"/>
              </w:rPr>
              <w:t>250</w:t>
            </w:r>
          </w:p>
        </w:tc>
      </w:tr>
      <w:tr w:rsidR="007E4BF0" w:rsidRPr="002C584C" w14:paraId="0BF886D8" w14:textId="77777777" w:rsidTr="006D1FF8">
        <w:tc>
          <w:tcPr>
            <w:tcW w:w="810" w:type="dxa"/>
          </w:tcPr>
          <w:p w14:paraId="74538119" w14:textId="77777777" w:rsidR="007E4BF0" w:rsidRPr="002C584C" w:rsidRDefault="002C584C" w:rsidP="007E4BF0">
            <w:pPr>
              <w:rPr>
                <w:bCs/>
                <w:sz w:val="20"/>
              </w:rPr>
            </w:pPr>
            <w:r>
              <w:rPr>
                <w:bCs/>
                <w:sz w:val="20"/>
              </w:rPr>
              <w:t>10</w:t>
            </w:r>
          </w:p>
        </w:tc>
        <w:tc>
          <w:tcPr>
            <w:tcW w:w="1691" w:type="dxa"/>
            <w:vAlign w:val="bottom"/>
          </w:tcPr>
          <w:p w14:paraId="428C8DE6" w14:textId="77777777" w:rsidR="007E4BF0" w:rsidRPr="002C584C" w:rsidRDefault="007E4BF0" w:rsidP="007E4BF0">
            <w:pPr>
              <w:rPr>
                <w:color w:val="000000"/>
                <w:sz w:val="20"/>
              </w:rPr>
            </w:pPr>
            <w:r w:rsidRPr="002C584C">
              <w:rPr>
                <w:color w:val="000000"/>
                <w:sz w:val="20"/>
              </w:rPr>
              <w:t>A03AD01</w:t>
            </w:r>
          </w:p>
          <w:p w14:paraId="252C8719" w14:textId="77777777" w:rsidR="007E4BF0" w:rsidRPr="002C584C" w:rsidRDefault="007E4BF0" w:rsidP="007E4BF0">
            <w:pPr>
              <w:rPr>
                <w:color w:val="000000"/>
                <w:sz w:val="20"/>
              </w:rPr>
            </w:pPr>
          </w:p>
        </w:tc>
        <w:tc>
          <w:tcPr>
            <w:tcW w:w="2456" w:type="dxa"/>
            <w:vAlign w:val="bottom"/>
          </w:tcPr>
          <w:p w14:paraId="38479C0E" w14:textId="77777777" w:rsidR="007E4BF0" w:rsidRPr="002C584C" w:rsidRDefault="007E4BF0" w:rsidP="007E4BF0">
            <w:pPr>
              <w:rPr>
                <w:color w:val="000000"/>
                <w:sz w:val="20"/>
              </w:rPr>
            </w:pPr>
            <w:r w:rsidRPr="002C584C">
              <w:rPr>
                <w:color w:val="000000"/>
                <w:sz w:val="20"/>
              </w:rPr>
              <w:t>Papaverine</w:t>
            </w:r>
          </w:p>
          <w:p w14:paraId="2E3A93FD" w14:textId="77777777" w:rsidR="007E4BF0" w:rsidRPr="002C584C" w:rsidRDefault="007E4BF0" w:rsidP="007E4BF0">
            <w:pPr>
              <w:rPr>
                <w:color w:val="000000"/>
                <w:sz w:val="20"/>
              </w:rPr>
            </w:pPr>
          </w:p>
        </w:tc>
        <w:tc>
          <w:tcPr>
            <w:tcW w:w="1638" w:type="dxa"/>
            <w:vAlign w:val="bottom"/>
          </w:tcPr>
          <w:p w14:paraId="184C0EA7" w14:textId="77777777" w:rsidR="007E4BF0" w:rsidRPr="002C584C" w:rsidRDefault="007E4BF0" w:rsidP="007E4BF0">
            <w:pPr>
              <w:rPr>
                <w:color w:val="000000"/>
                <w:sz w:val="20"/>
              </w:rPr>
            </w:pPr>
            <w:r w:rsidRPr="002C584C">
              <w:rPr>
                <w:color w:val="000000"/>
                <w:sz w:val="20"/>
              </w:rPr>
              <w:t>парентерална</w:t>
            </w:r>
          </w:p>
          <w:p w14:paraId="38DAE9EB" w14:textId="77777777" w:rsidR="007E4BF0" w:rsidRPr="002C584C" w:rsidRDefault="007E4BF0" w:rsidP="007E4BF0">
            <w:pPr>
              <w:rPr>
                <w:sz w:val="20"/>
                <w:lang w:val="en-GB" w:eastAsia="en-GB"/>
              </w:rPr>
            </w:pPr>
          </w:p>
        </w:tc>
        <w:tc>
          <w:tcPr>
            <w:tcW w:w="1622" w:type="dxa"/>
            <w:vAlign w:val="bottom"/>
          </w:tcPr>
          <w:p w14:paraId="414CC0A0" w14:textId="77777777" w:rsidR="007E4BF0" w:rsidRPr="002C584C" w:rsidRDefault="007E4BF0" w:rsidP="007E4BF0">
            <w:pPr>
              <w:rPr>
                <w:color w:val="000000"/>
                <w:sz w:val="20"/>
              </w:rPr>
            </w:pPr>
            <w:r w:rsidRPr="002C584C">
              <w:rPr>
                <w:color w:val="000000"/>
                <w:sz w:val="20"/>
              </w:rPr>
              <w:t>mg</w:t>
            </w:r>
          </w:p>
          <w:p w14:paraId="38869550" w14:textId="77777777" w:rsidR="007E4BF0" w:rsidRPr="002C584C" w:rsidRDefault="007E4BF0" w:rsidP="007E4BF0">
            <w:pPr>
              <w:rPr>
                <w:sz w:val="20"/>
                <w:lang w:val="en-GB" w:eastAsia="en-GB"/>
              </w:rPr>
            </w:pPr>
          </w:p>
        </w:tc>
        <w:tc>
          <w:tcPr>
            <w:tcW w:w="1695" w:type="dxa"/>
            <w:vAlign w:val="bottom"/>
          </w:tcPr>
          <w:p w14:paraId="1E1AFA14" w14:textId="77777777" w:rsidR="007E4BF0" w:rsidRPr="002C584C" w:rsidRDefault="007E4BF0" w:rsidP="007E4BF0">
            <w:pPr>
              <w:jc w:val="right"/>
              <w:rPr>
                <w:sz w:val="20"/>
                <w:lang w:eastAsia="en-GB"/>
              </w:rPr>
            </w:pPr>
            <w:r w:rsidRPr="002C584C">
              <w:rPr>
                <w:sz w:val="20"/>
                <w:lang w:eastAsia="en-GB"/>
              </w:rPr>
              <w:t>66000</w:t>
            </w:r>
          </w:p>
        </w:tc>
      </w:tr>
    </w:tbl>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1701"/>
        <w:gridCol w:w="2410"/>
        <w:gridCol w:w="1674"/>
        <w:gridCol w:w="1586"/>
        <w:gridCol w:w="1695"/>
      </w:tblGrid>
      <w:tr w:rsidR="006D1FF8" w:rsidRPr="002C584C" w14:paraId="4C51E170" w14:textId="77777777" w:rsidTr="002C584C">
        <w:tc>
          <w:tcPr>
            <w:tcW w:w="851" w:type="dxa"/>
            <w:vAlign w:val="bottom"/>
          </w:tcPr>
          <w:p w14:paraId="5859BB13" w14:textId="77777777" w:rsidR="007E4BF0" w:rsidRPr="002C584C" w:rsidRDefault="002C584C" w:rsidP="002C584C">
            <w:pPr>
              <w:rPr>
                <w:color w:val="000000"/>
                <w:sz w:val="20"/>
                <w:lang w:eastAsia="en-US"/>
              </w:rPr>
            </w:pPr>
            <w:r>
              <w:rPr>
                <w:color w:val="000000"/>
                <w:sz w:val="20"/>
                <w:lang w:eastAsia="en-US"/>
              </w:rPr>
              <w:t>11</w:t>
            </w:r>
          </w:p>
        </w:tc>
        <w:tc>
          <w:tcPr>
            <w:tcW w:w="1701" w:type="dxa"/>
            <w:vAlign w:val="bottom"/>
          </w:tcPr>
          <w:p w14:paraId="056AA0FF" w14:textId="77777777" w:rsidR="007E4BF0" w:rsidRPr="002C584C" w:rsidRDefault="007E4BF0" w:rsidP="00502651">
            <w:pPr>
              <w:rPr>
                <w:color w:val="000000"/>
                <w:sz w:val="20"/>
              </w:rPr>
            </w:pPr>
            <w:r w:rsidRPr="002C584C">
              <w:rPr>
                <w:color w:val="000000"/>
                <w:sz w:val="20"/>
              </w:rPr>
              <w:t>A03BA01</w:t>
            </w:r>
          </w:p>
          <w:p w14:paraId="66AF08FD" w14:textId="77777777" w:rsidR="007E4BF0" w:rsidRPr="002C584C" w:rsidRDefault="007E4BF0" w:rsidP="007E4BF0">
            <w:pPr>
              <w:ind w:left="175"/>
              <w:rPr>
                <w:color w:val="000000"/>
                <w:sz w:val="20"/>
              </w:rPr>
            </w:pPr>
          </w:p>
        </w:tc>
        <w:tc>
          <w:tcPr>
            <w:tcW w:w="2410" w:type="dxa"/>
            <w:vAlign w:val="bottom"/>
          </w:tcPr>
          <w:p w14:paraId="63F8AE25" w14:textId="77777777" w:rsidR="007E4BF0" w:rsidRPr="002C584C" w:rsidRDefault="002C584C" w:rsidP="00502651">
            <w:pPr>
              <w:ind w:left="-102"/>
              <w:rPr>
                <w:color w:val="000000"/>
                <w:sz w:val="20"/>
              </w:rPr>
            </w:pPr>
            <w:r w:rsidRPr="002C584C">
              <w:rPr>
                <w:color w:val="000000"/>
                <w:sz w:val="20"/>
              </w:rPr>
              <w:t xml:space="preserve">  </w:t>
            </w:r>
            <w:r w:rsidR="007E4BF0" w:rsidRPr="002C584C">
              <w:rPr>
                <w:color w:val="000000"/>
                <w:sz w:val="20"/>
              </w:rPr>
              <w:t>Atropine</w:t>
            </w:r>
          </w:p>
          <w:p w14:paraId="563DB248" w14:textId="77777777" w:rsidR="007E4BF0" w:rsidRPr="002C584C" w:rsidRDefault="007E4BF0" w:rsidP="007E4BF0">
            <w:pPr>
              <w:rPr>
                <w:color w:val="000000"/>
                <w:sz w:val="20"/>
              </w:rPr>
            </w:pPr>
          </w:p>
        </w:tc>
        <w:tc>
          <w:tcPr>
            <w:tcW w:w="1674" w:type="dxa"/>
            <w:vAlign w:val="bottom"/>
          </w:tcPr>
          <w:p w14:paraId="17ED6321" w14:textId="77777777" w:rsidR="007E4BF0" w:rsidRPr="002C584C" w:rsidRDefault="007E4BF0" w:rsidP="006D1FF8">
            <w:pPr>
              <w:rPr>
                <w:color w:val="000000"/>
                <w:sz w:val="20"/>
              </w:rPr>
            </w:pPr>
            <w:r w:rsidRPr="002C584C">
              <w:rPr>
                <w:color w:val="000000"/>
                <w:sz w:val="20"/>
              </w:rPr>
              <w:t>парентерална</w:t>
            </w:r>
          </w:p>
          <w:p w14:paraId="09009CD8" w14:textId="77777777" w:rsidR="007E4BF0" w:rsidRPr="002C584C" w:rsidRDefault="007E4BF0" w:rsidP="007E4BF0">
            <w:pPr>
              <w:rPr>
                <w:sz w:val="20"/>
                <w:lang w:val="en-GB" w:eastAsia="en-GB"/>
              </w:rPr>
            </w:pPr>
          </w:p>
        </w:tc>
        <w:tc>
          <w:tcPr>
            <w:tcW w:w="1586" w:type="dxa"/>
            <w:vAlign w:val="bottom"/>
          </w:tcPr>
          <w:p w14:paraId="778DB241" w14:textId="77777777" w:rsidR="007E4BF0" w:rsidRPr="002C584C" w:rsidRDefault="007E4BF0" w:rsidP="00F325C5">
            <w:pPr>
              <w:ind w:left="-228" w:firstLine="228"/>
              <w:rPr>
                <w:color w:val="000000"/>
                <w:sz w:val="20"/>
              </w:rPr>
            </w:pPr>
            <w:r w:rsidRPr="002C584C">
              <w:rPr>
                <w:color w:val="000000"/>
                <w:sz w:val="20"/>
              </w:rPr>
              <w:t>mg</w:t>
            </w:r>
          </w:p>
          <w:p w14:paraId="11FC52C4" w14:textId="77777777" w:rsidR="007E4BF0" w:rsidRPr="002C584C" w:rsidRDefault="007E4BF0" w:rsidP="00F325C5">
            <w:pPr>
              <w:rPr>
                <w:sz w:val="20"/>
                <w:lang w:val="en-GB" w:eastAsia="en-GB"/>
              </w:rPr>
            </w:pPr>
          </w:p>
        </w:tc>
        <w:tc>
          <w:tcPr>
            <w:tcW w:w="1695" w:type="dxa"/>
            <w:vAlign w:val="bottom"/>
          </w:tcPr>
          <w:p w14:paraId="17FFD317" w14:textId="77777777" w:rsidR="007E4BF0" w:rsidRPr="002C584C" w:rsidRDefault="007E4BF0" w:rsidP="007E4BF0">
            <w:pPr>
              <w:jc w:val="right"/>
              <w:rPr>
                <w:sz w:val="20"/>
                <w:lang w:eastAsia="en-GB"/>
              </w:rPr>
            </w:pPr>
            <w:r w:rsidRPr="002C584C">
              <w:rPr>
                <w:sz w:val="20"/>
                <w:lang w:eastAsia="en-GB"/>
              </w:rPr>
              <w:t>250</w:t>
            </w:r>
          </w:p>
        </w:tc>
      </w:tr>
      <w:tr w:rsidR="00411107" w:rsidRPr="002C584C" w14:paraId="51374A4A" w14:textId="77777777" w:rsidTr="002C584C">
        <w:tc>
          <w:tcPr>
            <w:tcW w:w="851" w:type="dxa"/>
            <w:vAlign w:val="bottom"/>
          </w:tcPr>
          <w:p w14:paraId="7C42557C" w14:textId="77777777" w:rsidR="00411107" w:rsidRPr="002C584C" w:rsidRDefault="00A01A17" w:rsidP="00411107">
            <w:pPr>
              <w:rPr>
                <w:color w:val="000000"/>
                <w:sz w:val="20"/>
                <w:lang w:eastAsia="en-US"/>
              </w:rPr>
            </w:pPr>
            <w:r>
              <w:rPr>
                <w:color w:val="000000"/>
                <w:sz w:val="20"/>
                <w:lang w:eastAsia="en-US"/>
              </w:rPr>
              <w:t>12</w:t>
            </w:r>
          </w:p>
        </w:tc>
        <w:tc>
          <w:tcPr>
            <w:tcW w:w="1701" w:type="dxa"/>
            <w:vAlign w:val="bottom"/>
          </w:tcPr>
          <w:p w14:paraId="17D6610C" w14:textId="77777777" w:rsidR="00411107" w:rsidRPr="002C584C" w:rsidRDefault="00411107" w:rsidP="00C737B7">
            <w:pPr>
              <w:ind w:left="601" w:hanging="601"/>
              <w:rPr>
                <w:color w:val="000000"/>
                <w:sz w:val="20"/>
              </w:rPr>
            </w:pPr>
            <w:r w:rsidRPr="002C584C">
              <w:rPr>
                <w:color w:val="000000"/>
                <w:sz w:val="20"/>
              </w:rPr>
              <w:t>A11DA01</w:t>
            </w:r>
          </w:p>
          <w:p w14:paraId="1655CB86" w14:textId="77777777" w:rsidR="00411107" w:rsidRPr="002C584C" w:rsidRDefault="00411107" w:rsidP="00411107">
            <w:pPr>
              <w:rPr>
                <w:color w:val="000000"/>
                <w:sz w:val="20"/>
              </w:rPr>
            </w:pPr>
          </w:p>
        </w:tc>
        <w:tc>
          <w:tcPr>
            <w:tcW w:w="2410" w:type="dxa"/>
            <w:vAlign w:val="bottom"/>
          </w:tcPr>
          <w:p w14:paraId="746D9610" w14:textId="77777777" w:rsidR="00411107" w:rsidRPr="002C584C" w:rsidRDefault="00411107" w:rsidP="00C737B7">
            <w:pPr>
              <w:ind w:firstLine="40"/>
              <w:rPr>
                <w:color w:val="000000"/>
                <w:sz w:val="20"/>
              </w:rPr>
            </w:pPr>
            <w:r w:rsidRPr="002C584C">
              <w:rPr>
                <w:color w:val="000000"/>
                <w:sz w:val="20"/>
              </w:rPr>
              <w:t>Thiamine</w:t>
            </w:r>
          </w:p>
          <w:p w14:paraId="2B22E178" w14:textId="77777777" w:rsidR="00411107" w:rsidRPr="002C584C" w:rsidRDefault="00411107" w:rsidP="00411107">
            <w:pPr>
              <w:rPr>
                <w:color w:val="000000"/>
                <w:sz w:val="20"/>
              </w:rPr>
            </w:pPr>
          </w:p>
        </w:tc>
        <w:tc>
          <w:tcPr>
            <w:tcW w:w="1674" w:type="dxa"/>
            <w:vAlign w:val="bottom"/>
          </w:tcPr>
          <w:p w14:paraId="74308398" w14:textId="77777777" w:rsidR="00411107" w:rsidRPr="002C584C" w:rsidRDefault="00411107" w:rsidP="00C737B7">
            <w:pPr>
              <w:rPr>
                <w:color w:val="000000"/>
                <w:sz w:val="20"/>
              </w:rPr>
            </w:pPr>
            <w:r w:rsidRPr="002C584C">
              <w:rPr>
                <w:color w:val="000000"/>
                <w:sz w:val="20"/>
              </w:rPr>
              <w:t>парентерална</w:t>
            </w:r>
          </w:p>
          <w:p w14:paraId="0435579B" w14:textId="77777777" w:rsidR="00411107" w:rsidRPr="002C584C" w:rsidRDefault="00411107" w:rsidP="00411107">
            <w:pPr>
              <w:rPr>
                <w:sz w:val="20"/>
                <w:lang w:val="en-GB" w:eastAsia="en-GB"/>
              </w:rPr>
            </w:pPr>
          </w:p>
        </w:tc>
        <w:tc>
          <w:tcPr>
            <w:tcW w:w="1586" w:type="dxa"/>
            <w:vAlign w:val="bottom"/>
          </w:tcPr>
          <w:p w14:paraId="0D6E92AE" w14:textId="77777777" w:rsidR="00411107" w:rsidRPr="002C584C" w:rsidRDefault="00411107" w:rsidP="00C737B7">
            <w:pPr>
              <w:ind w:hanging="86"/>
              <w:rPr>
                <w:color w:val="000000"/>
                <w:sz w:val="20"/>
              </w:rPr>
            </w:pPr>
            <w:r w:rsidRPr="002C584C">
              <w:rPr>
                <w:color w:val="000000"/>
                <w:sz w:val="20"/>
              </w:rPr>
              <w:t>mg</w:t>
            </w:r>
          </w:p>
          <w:p w14:paraId="65FDC79E" w14:textId="77777777" w:rsidR="00411107" w:rsidRPr="002C584C" w:rsidRDefault="00411107" w:rsidP="00F325C5">
            <w:pPr>
              <w:rPr>
                <w:sz w:val="20"/>
                <w:lang w:val="en-GB" w:eastAsia="en-GB"/>
              </w:rPr>
            </w:pPr>
          </w:p>
        </w:tc>
        <w:tc>
          <w:tcPr>
            <w:tcW w:w="1695" w:type="dxa"/>
            <w:vAlign w:val="bottom"/>
          </w:tcPr>
          <w:p w14:paraId="53DFF142" w14:textId="77777777" w:rsidR="00411107" w:rsidRPr="002C584C" w:rsidRDefault="00411107" w:rsidP="00411107">
            <w:pPr>
              <w:jc w:val="right"/>
              <w:rPr>
                <w:sz w:val="20"/>
                <w:lang w:eastAsia="en-GB"/>
              </w:rPr>
            </w:pPr>
            <w:r w:rsidRPr="002C584C">
              <w:rPr>
                <w:sz w:val="20"/>
                <w:lang w:eastAsia="en-GB"/>
              </w:rPr>
              <w:t>400</w:t>
            </w:r>
          </w:p>
        </w:tc>
      </w:tr>
      <w:tr w:rsidR="00411107" w:rsidRPr="002C584C" w14:paraId="239C1D57" w14:textId="77777777" w:rsidTr="002C584C">
        <w:tc>
          <w:tcPr>
            <w:tcW w:w="851" w:type="dxa"/>
            <w:vAlign w:val="bottom"/>
          </w:tcPr>
          <w:p w14:paraId="5129E681" w14:textId="77777777" w:rsidR="00411107" w:rsidRPr="002C584C" w:rsidRDefault="00A01A17" w:rsidP="00411107">
            <w:pPr>
              <w:rPr>
                <w:color w:val="000000"/>
                <w:sz w:val="20"/>
                <w:lang w:eastAsia="en-US"/>
              </w:rPr>
            </w:pPr>
            <w:r>
              <w:rPr>
                <w:color w:val="000000"/>
                <w:sz w:val="20"/>
                <w:lang w:eastAsia="en-US"/>
              </w:rPr>
              <w:t>13</w:t>
            </w:r>
          </w:p>
        </w:tc>
        <w:tc>
          <w:tcPr>
            <w:tcW w:w="1701" w:type="dxa"/>
            <w:vAlign w:val="bottom"/>
          </w:tcPr>
          <w:p w14:paraId="4F7CB2BC" w14:textId="77777777" w:rsidR="00411107" w:rsidRPr="002C584C" w:rsidRDefault="00411107" w:rsidP="00C737B7">
            <w:pPr>
              <w:ind w:left="601" w:hanging="567"/>
              <w:rPr>
                <w:color w:val="000000"/>
                <w:sz w:val="20"/>
              </w:rPr>
            </w:pPr>
            <w:r w:rsidRPr="002C584C">
              <w:rPr>
                <w:color w:val="000000"/>
                <w:sz w:val="20"/>
              </w:rPr>
              <w:t>A12AA03</w:t>
            </w:r>
          </w:p>
          <w:p w14:paraId="7DE1C842" w14:textId="77777777" w:rsidR="00411107" w:rsidRPr="002C584C" w:rsidRDefault="00411107" w:rsidP="00411107">
            <w:pPr>
              <w:rPr>
                <w:color w:val="000000"/>
                <w:sz w:val="20"/>
              </w:rPr>
            </w:pPr>
          </w:p>
        </w:tc>
        <w:tc>
          <w:tcPr>
            <w:tcW w:w="2410" w:type="dxa"/>
            <w:vAlign w:val="bottom"/>
          </w:tcPr>
          <w:p w14:paraId="59CC96BE" w14:textId="77777777" w:rsidR="00411107" w:rsidRPr="002C584C" w:rsidRDefault="00F325C5" w:rsidP="00411107">
            <w:pPr>
              <w:ind w:left="-102"/>
              <w:rPr>
                <w:color w:val="000000"/>
                <w:sz w:val="20"/>
              </w:rPr>
            </w:pPr>
            <w:r>
              <w:rPr>
                <w:color w:val="000000"/>
                <w:sz w:val="20"/>
              </w:rPr>
              <w:t xml:space="preserve">   </w:t>
            </w:r>
            <w:r w:rsidR="00411107" w:rsidRPr="002C584C">
              <w:rPr>
                <w:color w:val="000000"/>
                <w:sz w:val="20"/>
              </w:rPr>
              <w:t>Calcium gluconate</w:t>
            </w:r>
          </w:p>
          <w:p w14:paraId="18BFE027" w14:textId="77777777" w:rsidR="00411107" w:rsidRPr="002C584C" w:rsidRDefault="00411107" w:rsidP="00411107">
            <w:pPr>
              <w:rPr>
                <w:color w:val="000000"/>
                <w:sz w:val="20"/>
              </w:rPr>
            </w:pPr>
          </w:p>
        </w:tc>
        <w:tc>
          <w:tcPr>
            <w:tcW w:w="1674" w:type="dxa"/>
            <w:vAlign w:val="bottom"/>
          </w:tcPr>
          <w:p w14:paraId="1406E594" w14:textId="77777777" w:rsidR="00411107" w:rsidRPr="002C584C" w:rsidRDefault="00411107" w:rsidP="00C737B7">
            <w:pPr>
              <w:rPr>
                <w:color w:val="000000"/>
                <w:sz w:val="20"/>
              </w:rPr>
            </w:pPr>
            <w:r w:rsidRPr="002C584C">
              <w:rPr>
                <w:color w:val="000000"/>
                <w:sz w:val="20"/>
              </w:rPr>
              <w:t>парентерална</w:t>
            </w:r>
          </w:p>
          <w:p w14:paraId="67A21516" w14:textId="77777777" w:rsidR="00411107" w:rsidRPr="002C584C" w:rsidRDefault="00411107" w:rsidP="00411107">
            <w:pPr>
              <w:rPr>
                <w:sz w:val="20"/>
                <w:lang w:val="en-GB" w:eastAsia="en-GB"/>
              </w:rPr>
            </w:pPr>
          </w:p>
        </w:tc>
        <w:tc>
          <w:tcPr>
            <w:tcW w:w="1586" w:type="dxa"/>
            <w:vAlign w:val="bottom"/>
          </w:tcPr>
          <w:p w14:paraId="500FE148" w14:textId="77777777" w:rsidR="00411107" w:rsidRPr="002C584C" w:rsidRDefault="00411107" w:rsidP="00C737B7">
            <w:pPr>
              <w:ind w:hanging="86"/>
              <w:rPr>
                <w:color w:val="000000"/>
                <w:sz w:val="20"/>
              </w:rPr>
            </w:pPr>
            <w:r w:rsidRPr="002C584C">
              <w:rPr>
                <w:color w:val="000000"/>
                <w:sz w:val="20"/>
              </w:rPr>
              <w:t>mg</w:t>
            </w:r>
          </w:p>
          <w:p w14:paraId="0C425D67" w14:textId="77777777" w:rsidR="00411107" w:rsidRPr="002C584C" w:rsidRDefault="00411107" w:rsidP="00F325C5">
            <w:pPr>
              <w:rPr>
                <w:sz w:val="20"/>
                <w:lang w:val="en-GB" w:eastAsia="en-GB"/>
              </w:rPr>
            </w:pPr>
          </w:p>
        </w:tc>
        <w:tc>
          <w:tcPr>
            <w:tcW w:w="1695" w:type="dxa"/>
            <w:vAlign w:val="bottom"/>
          </w:tcPr>
          <w:p w14:paraId="6905EE84" w14:textId="77777777" w:rsidR="00411107" w:rsidRPr="002C584C" w:rsidRDefault="00411107" w:rsidP="00411107">
            <w:pPr>
              <w:jc w:val="right"/>
              <w:rPr>
                <w:sz w:val="20"/>
                <w:lang w:eastAsia="en-GB"/>
              </w:rPr>
            </w:pPr>
            <w:r w:rsidRPr="002C584C">
              <w:rPr>
                <w:sz w:val="20"/>
                <w:lang w:eastAsia="en-GB"/>
              </w:rPr>
              <w:t>22350</w:t>
            </w:r>
          </w:p>
        </w:tc>
      </w:tr>
    </w:tbl>
    <w:p w14:paraId="371E4ED9" w14:textId="77777777" w:rsidR="0009654E" w:rsidRPr="00C129CC" w:rsidRDefault="0009654E" w:rsidP="00610642">
      <w:pPr>
        <w:jc w:val="both"/>
        <w:rPr>
          <w:color w:val="000000"/>
          <w:sz w:val="22"/>
          <w:szCs w:val="22"/>
          <w:lang w:eastAsia="en-GB"/>
        </w:rPr>
      </w:pPr>
    </w:p>
    <w:p w14:paraId="20C3B62C" w14:textId="77777777" w:rsidR="002F15CF" w:rsidRDefault="002F15CF" w:rsidP="002F15CF">
      <w:pPr>
        <w:autoSpaceDE w:val="0"/>
        <w:autoSpaceDN w:val="0"/>
        <w:adjustRightInd w:val="0"/>
        <w:jc w:val="both"/>
        <w:rPr>
          <w:rFonts w:eastAsia="Calibri"/>
          <w:bCs/>
          <w:sz w:val="22"/>
          <w:szCs w:val="22"/>
          <w:lang w:eastAsia="en-US"/>
        </w:rPr>
      </w:pPr>
      <w:r>
        <w:rPr>
          <w:rFonts w:eastAsia="Calibri"/>
          <w:b/>
          <w:sz w:val="22"/>
          <w:szCs w:val="22"/>
          <w:lang w:eastAsia="en-US"/>
        </w:rPr>
        <w:t xml:space="preserve">По </w:t>
      </w:r>
      <w:r w:rsidR="009B1B9C" w:rsidRPr="00C129CC">
        <w:rPr>
          <w:rFonts w:eastAsia="Calibri"/>
          <w:b/>
          <w:sz w:val="22"/>
          <w:szCs w:val="22"/>
          <w:lang w:eastAsia="en-US"/>
        </w:rPr>
        <w:t xml:space="preserve"> </w:t>
      </w:r>
      <w:r w:rsidRPr="008F1E15">
        <w:rPr>
          <w:rFonts w:eastAsia="Calibri"/>
          <w:b/>
          <w:bCs/>
          <w:sz w:val="22"/>
          <w:szCs w:val="22"/>
          <w:lang w:eastAsia="en-US"/>
        </w:rPr>
        <w:t>Рамково споразумение</w:t>
      </w:r>
      <w:r>
        <w:rPr>
          <w:rFonts w:eastAsia="Calibri"/>
          <w:b/>
          <w:bCs/>
          <w:sz w:val="22"/>
          <w:szCs w:val="22"/>
          <w:lang w:eastAsia="en-US"/>
        </w:rPr>
        <w:t xml:space="preserve"> № РД-11- 164 /29.03</w:t>
      </w:r>
      <w:r w:rsidRPr="008F1E15">
        <w:rPr>
          <w:rFonts w:eastAsia="Calibri"/>
          <w:b/>
          <w:bCs/>
          <w:sz w:val="22"/>
          <w:szCs w:val="22"/>
          <w:lang w:eastAsia="en-US"/>
        </w:rPr>
        <w:t>.2021 г. ОП №</w:t>
      </w:r>
      <w:r>
        <w:rPr>
          <w:rFonts w:eastAsia="Calibri"/>
          <w:bCs/>
          <w:sz w:val="22"/>
          <w:szCs w:val="22"/>
          <w:lang w:eastAsia="en-US"/>
        </w:rPr>
        <w:t xml:space="preserve"> </w:t>
      </w:r>
      <w:r>
        <w:rPr>
          <w:rFonts w:eastAsia="Calibri"/>
          <w:b/>
          <w:bCs/>
          <w:sz w:val="22"/>
          <w:szCs w:val="22"/>
          <w:lang w:eastAsia="en-US"/>
        </w:rPr>
        <w:t>2</w:t>
      </w:r>
      <w:r w:rsidRPr="00C129CC">
        <w:rPr>
          <w:rFonts w:eastAsia="Calibri"/>
          <w:bCs/>
          <w:sz w:val="22"/>
          <w:szCs w:val="22"/>
          <w:lang w:eastAsia="en-US"/>
        </w:rPr>
        <w:t xml:space="preserve">,   </w:t>
      </w:r>
      <w:r>
        <w:rPr>
          <w:rFonts w:eastAsia="Calibri"/>
          <w:bCs/>
          <w:sz w:val="22"/>
          <w:szCs w:val="22"/>
          <w:lang w:eastAsia="en-US"/>
        </w:rPr>
        <w:t xml:space="preserve"> </w:t>
      </w:r>
    </w:p>
    <w:p w14:paraId="0F307993" w14:textId="77777777" w:rsidR="002F15CF" w:rsidRDefault="002F15CF" w:rsidP="002F15CF">
      <w:pPr>
        <w:autoSpaceDE w:val="0"/>
        <w:autoSpaceDN w:val="0"/>
        <w:adjustRightInd w:val="0"/>
        <w:jc w:val="both"/>
        <w:rPr>
          <w:rFonts w:eastAsia="Calibri"/>
          <w:b/>
          <w:bCs/>
          <w:color w:val="000000"/>
          <w:sz w:val="23"/>
          <w:szCs w:val="23"/>
        </w:rPr>
      </w:pPr>
      <w:r w:rsidRPr="00891F6B">
        <w:rPr>
          <w:rFonts w:eastAsia="Calibri"/>
          <w:b/>
          <w:bCs/>
          <w:color w:val="000000"/>
          <w:sz w:val="23"/>
          <w:szCs w:val="23"/>
          <w:lang w:val="en-GB"/>
        </w:rPr>
        <w:t xml:space="preserve">" </w:t>
      </w:r>
      <w:r w:rsidRPr="00891F6B">
        <w:rPr>
          <w:rFonts w:eastAsia="Calibri"/>
          <w:b/>
          <w:bCs/>
          <w:color w:val="000000"/>
          <w:sz w:val="23"/>
          <w:szCs w:val="23"/>
        </w:rPr>
        <w:t>Лекарствени продукти</w:t>
      </w:r>
      <w:r>
        <w:rPr>
          <w:rFonts w:eastAsia="Calibri"/>
          <w:b/>
          <w:bCs/>
          <w:color w:val="000000"/>
          <w:sz w:val="23"/>
          <w:szCs w:val="23"/>
        </w:rPr>
        <w:t xml:space="preserve"> от анатомо-терапевтична група М „ Мускулно-скелетна </w:t>
      </w:r>
      <w:proofErr w:type="gramStart"/>
      <w:r>
        <w:rPr>
          <w:rFonts w:eastAsia="Calibri"/>
          <w:b/>
          <w:bCs/>
          <w:color w:val="000000"/>
          <w:sz w:val="23"/>
          <w:szCs w:val="23"/>
        </w:rPr>
        <w:t>система“</w:t>
      </w:r>
      <w:proofErr w:type="gramEnd"/>
      <w:r>
        <w:rPr>
          <w:rFonts w:eastAsia="Calibri"/>
          <w:b/>
          <w:bCs/>
          <w:color w:val="000000"/>
          <w:sz w:val="23"/>
          <w:szCs w:val="23"/>
        </w:rPr>
        <w:t xml:space="preserve"> </w:t>
      </w:r>
    </w:p>
    <w:p w14:paraId="51B4A9BC" w14:textId="77777777" w:rsidR="002F15CF" w:rsidRDefault="002F15CF" w:rsidP="002F15CF">
      <w:pPr>
        <w:autoSpaceDE w:val="0"/>
        <w:autoSpaceDN w:val="0"/>
        <w:adjustRightInd w:val="0"/>
        <w:jc w:val="both"/>
        <w:rPr>
          <w:rFonts w:eastAsia="Calibri"/>
          <w:bCs/>
          <w:sz w:val="22"/>
          <w:szCs w:val="22"/>
          <w:lang w:eastAsia="en-US"/>
        </w:rPr>
      </w:pPr>
      <w:r>
        <w:rPr>
          <w:rFonts w:eastAsia="Calibri"/>
          <w:b/>
          <w:bCs/>
          <w:color w:val="000000"/>
          <w:sz w:val="23"/>
          <w:szCs w:val="23"/>
        </w:rPr>
        <w:t>ОП № 2</w:t>
      </w:r>
    </w:p>
    <w:p w14:paraId="1AE06704" w14:textId="77777777" w:rsidR="002F15CF" w:rsidRDefault="002F15CF" w:rsidP="00C1376E">
      <w:pPr>
        <w:jc w:val="both"/>
        <w:rPr>
          <w:rFonts w:eastAsia="Calibri"/>
          <w:b/>
          <w:sz w:val="22"/>
          <w:szCs w:val="22"/>
          <w:lang w:eastAsia="en-US"/>
        </w:rPr>
      </w:pPr>
    </w:p>
    <w:p w14:paraId="2DDCD680" w14:textId="77777777" w:rsidR="002F15CF" w:rsidRDefault="002F15CF" w:rsidP="002F15CF">
      <w:pPr>
        <w:jc w:val="both"/>
        <w:rPr>
          <w:color w:val="000000"/>
          <w:sz w:val="22"/>
          <w:szCs w:val="22"/>
          <w:lang w:eastAsia="en-GB"/>
        </w:rPr>
      </w:pPr>
      <w:r>
        <w:rPr>
          <w:b/>
          <w:bCs/>
          <w:sz w:val="22"/>
          <w:szCs w:val="22"/>
          <w:lang w:eastAsia="en-GB"/>
        </w:rPr>
        <w:t>Обособена позиция № 2</w:t>
      </w:r>
    </w:p>
    <w:tbl>
      <w:tblPr>
        <w:tblStyle w:val="TableGrid"/>
        <w:tblW w:w="0" w:type="auto"/>
        <w:tblLook w:val="04A0" w:firstRow="1" w:lastRow="0" w:firstColumn="1" w:lastColumn="0" w:noHBand="0" w:noVBand="1"/>
      </w:tblPr>
      <w:tblGrid>
        <w:gridCol w:w="810"/>
        <w:gridCol w:w="1691"/>
        <w:gridCol w:w="2456"/>
        <w:gridCol w:w="1638"/>
        <w:gridCol w:w="1622"/>
        <w:gridCol w:w="1695"/>
      </w:tblGrid>
      <w:tr w:rsidR="002F15CF" w:rsidRPr="002C584C" w14:paraId="6FC94E8E" w14:textId="77777777" w:rsidTr="008620D7">
        <w:trPr>
          <w:trHeight w:val="621"/>
        </w:trPr>
        <w:tc>
          <w:tcPr>
            <w:tcW w:w="810" w:type="dxa"/>
          </w:tcPr>
          <w:p w14:paraId="0C1DC25F" w14:textId="77777777" w:rsidR="002F15CF" w:rsidRPr="002C584C" w:rsidRDefault="002F15CF" w:rsidP="008620D7">
            <w:pPr>
              <w:ind w:left="360"/>
              <w:rPr>
                <w:b/>
                <w:bCs/>
                <w:sz w:val="20"/>
              </w:rPr>
            </w:pPr>
            <w:r w:rsidRPr="002C584C">
              <w:rPr>
                <w:b/>
                <w:bCs/>
                <w:sz w:val="20"/>
                <w:lang w:val="en-GB"/>
              </w:rPr>
              <w:lastRenderedPageBreak/>
              <w:t>№</w:t>
            </w:r>
          </w:p>
        </w:tc>
        <w:tc>
          <w:tcPr>
            <w:tcW w:w="1691" w:type="dxa"/>
          </w:tcPr>
          <w:p w14:paraId="6CB67021" w14:textId="77777777" w:rsidR="002F15CF" w:rsidRPr="002C584C" w:rsidRDefault="002F15CF" w:rsidP="008620D7">
            <w:pPr>
              <w:rPr>
                <w:b/>
                <w:bCs/>
                <w:sz w:val="20"/>
                <w:lang w:val="en-GB"/>
              </w:rPr>
            </w:pPr>
            <w:proofErr w:type="spellStart"/>
            <w:r w:rsidRPr="002C584C">
              <w:rPr>
                <w:b/>
                <w:bCs/>
                <w:sz w:val="20"/>
                <w:lang w:val="en-GB"/>
              </w:rPr>
              <w:t>Анатомо-терапевтичен</w:t>
            </w:r>
            <w:proofErr w:type="spellEnd"/>
            <w:r w:rsidRPr="002C584C">
              <w:rPr>
                <w:b/>
                <w:bCs/>
                <w:sz w:val="20"/>
                <w:lang w:val="en-GB"/>
              </w:rPr>
              <w:t xml:space="preserve"> </w:t>
            </w:r>
            <w:proofErr w:type="spellStart"/>
            <w:r w:rsidRPr="002C584C">
              <w:rPr>
                <w:b/>
                <w:bCs/>
                <w:sz w:val="20"/>
                <w:lang w:val="en-GB"/>
              </w:rPr>
              <w:t>код</w:t>
            </w:r>
            <w:proofErr w:type="spellEnd"/>
            <w:r w:rsidRPr="002C584C">
              <w:rPr>
                <w:b/>
                <w:bCs/>
                <w:sz w:val="20"/>
                <w:lang w:val="en-GB"/>
              </w:rPr>
              <w:t xml:space="preserve"> /АТС-</w:t>
            </w:r>
            <w:proofErr w:type="spellStart"/>
            <w:r w:rsidRPr="002C584C">
              <w:rPr>
                <w:b/>
                <w:bCs/>
                <w:sz w:val="20"/>
                <w:lang w:val="en-GB"/>
              </w:rPr>
              <w:t>код</w:t>
            </w:r>
            <w:proofErr w:type="spellEnd"/>
            <w:r w:rsidRPr="002C584C">
              <w:rPr>
                <w:b/>
                <w:bCs/>
                <w:sz w:val="20"/>
                <w:lang w:val="en-GB"/>
              </w:rPr>
              <w:t>/</w:t>
            </w:r>
          </w:p>
        </w:tc>
        <w:tc>
          <w:tcPr>
            <w:tcW w:w="2456" w:type="dxa"/>
          </w:tcPr>
          <w:p w14:paraId="2DF895FB" w14:textId="77777777" w:rsidR="002F15CF" w:rsidRPr="002C584C" w:rsidRDefault="002F15CF" w:rsidP="008620D7">
            <w:pPr>
              <w:rPr>
                <w:b/>
                <w:bCs/>
                <w:sz w:val="20"/>
                <w:lang w:val="en-GB"/>
              </w:rPr>
            </w:pPr>
            <w:proofErr w:type="spellStart"/>
            <w:r w:rsidRPr="002C584C">
              <w:rPr>
                <w:b/>
                <w:bCs/>
                <w:sz w:val="20"/>
                <w:lang w:val="en-GB"/>
              </w:rPr>
              <w:t>Международно</w:t>
            </w:r>
            <w:proofErr w:type="spellEnd"/>
            <w:r w:rsidRPr="002C584C">
              <w:rPr>
                <w:b/>
                <w:bCs/>
                <w:sz w:val="20"/>
                <w:lang w:val="en-GB"/>
              </w:rPr>
              <w:t xml:space="preserve"> </w:t>
            </w:r>
            <w:proofErr w:type="spellStart"/>
            <w:r w:rsidRPr="002C584C">
              <w:rPr>
                <w:b/>
                <w:bCs/>
                <w:sz w:val="20"/>
                <w:lang w:val="en-GB"/>
              </w:rPr>
              <w:t>непатентно</w:t>
            </w:r>
            <w:proofErr w:type="spellEnd"/>
            <w:r w:rsidRPr="002C584C">
              <w:rPr>
                <w:b/>
                <w:bCs/>
                <w:sz w:val="20"/>
                <w:lang w:val="en-GB"/>
              </w:rPr>
              <w:t xml:space="preserve"> </w:t>
            </w:r>
            <w:proofErr w:type="spellStart"/>
            <w:r w:rsidRPr="002C584C">
              <w:rPr>
                <w:b/>
                <w:bCs/>
                <w:sz w:val="20"/>
                <w:lang w:val="en-GB"/>
              </w:rPr>
              <w:t>наименование</w:t>
            </w:r>
            <w:proofErr w:type="spellEnd"/>
            <w:r w:rsidRPr="002C584C">
              <w:rPr>
                <w:b/>
                <w:bCs/>
                <w:sz w:val="20"/>
                <w:lang w:val="en-GB"/>
              </w:rPr>
              <w:t xml:space="preserve"> /INN/</w:t>
            </w:r>
          </w:p>
        </w:tc>
        <w:tc>
          <w:tcPr>
            <w:tcW w:w="1638" w:type="dxa"/>
          </w:tcPr>
          <w:p w14:paraId="349E788E" w14:textId="77777777" w:rsidR="002F15CF" w:rsidRPr="002C584C" w:rsidRDefault="002F15CF" w:rsidP="008620D7">
            <w:pPr>
              <w:rPr>
                <w:b/>
                <w:bCs/>
                <w:sz w:val="20"/>
                <w:lang w:val="en-GB"/>
              </w:rPr>
            </w:pPr>
            <w:proofErr w:type="spellStart"/>
            <w:r w:rsidRPr="002C584C">
              <w:rPr>
                <w:b/>
                <w:bCs/>
                <w:sz w:val="20"/>
                <w:lang w:val="en-GB"/>
              </w:rPr>
              <w:t>Лекарствена</w:t>
            </w:r>
            <w:proofErr w:type="spellEnd"/>
            <w:r w:rsidRPr="002C584C">
              <w:rPr>
                <w:b/>
                <w:bCs/>
                <w:sz w:val="20"/>
                <w:lang w:val="en-GB"/>
              </w:rPr>
              <w:t xml:space="preserve"> </w:t>
            </w:r>
            <w:proofErr w:type="spellStart"/>
            <w:r w:rsidRPr="002C584C">
              <w:rPr>
                <w:b/>
                <w:bCs/>
                <w:sz w:val="20"/>
                <w:lang w:val="en-GB"/>
              </w:rPr>
              <w:t>форма</w:t>
            </w:r>
            <w:proofErr w:type="spellEnd"/>
          </w:p>
        </w:tc>
        <w:tc>
          <w:tcPr>
            <w:tcW w:w="1622" w:type="dxa"/>
          </w:tcPr>
          <w:p w14:paraId="3E83A62B" w14:textId="77777777" w:rsidR="002F15CF" w:rsidRPr="002C584C" w:rsidRDefault="002F15CF" w:rsidP="008620D7">
            <w:pPr>
              <w:rPr>
                <w:b/>
                <w:bCs/>
                <w:sz w:val="20"/>
                <w:lang w:val="en-GB"/>
              </w:rPr>
            </w:pPr>
            <w:proofErr w:type="spellStart"/>
            <w:r w:rsidRPr="002C584C">
              <w:rPr>
                <w:b/>
                <w:bCs/>
                <w:sz w:val="20"/>
                <w:lang w:val="en-GB"/>
              </w:rPr>
              <w:t>Мярка</w:t>
            </w:r>
            <w:proofErr w:type="spellEnd"/>
            <w:r w:rsidRPr="002C584C">
              <w:rPr>
                <w:b/>
                <w:bCs/>
                <w:sz w:val="20"/>
                <w:lang w:val="en-GB"/>
              </w:rPr>
              <w:t xml:space="preserve"> /mg, </w:t>
            </w:r>
            <w:proofErr w:type="spellStart"/>
            <w:r w:rsidRPr="002C584C">
              <w:rPr>
                <w:b/>
                <w:bCs/>
                <w:sz w:val="20"/>
                <w:lang w:val="en-GB"/>
              </w:rPr>
              <w:t>tabl</w:t>
            </w:r>
            <w:proofErr w:type="spellEnd"/>
            <w:r w:rsidRPr="002C584C">
              <w:rPr>
                <w:b/>
                <w:bCs/>
                <w:sz w:val="20"/>
                <w:lang w:val="en-GB"/>
              </w:rPr>
              <w:t>., ml./</w:t>
            </w:r>
          </w:p>
        </w:tc>
        <w:tc>
          <w:tcPr>
            <w:tcW w:w="1695" w:type="dxa"/>
          </w:tcPr>
          <w:p w14:paraId="5B8A9D81" w14:textId="77777777" w:rsidR="002F15CF" w:rsidRPr="002C584C" w:rsidRDefault="002F15CF" w:rsidP="008620D7">
            <w:pPr>
              <w:rPr>
                <w:b/>
                <w:bCs/>
                <w:sz w:val="20"/>
                <w:lang w:val="en-GB"/>
              </w:rPr>
            </w:pPr>
            <w:proofErr w:type="spellStart"/>
            <w:r w:rsidRPr="002C584C">
              <w:rPr>
                <w:b/>
                <w:bCs/>
                <w:sz w:val="20"/>
                <w:lang w:val="en-GB"/>
              </w:rPr>
              <w:t>Необходим</w:t>
            </w:r>
            <w:proofErr w:type="spellEnd"/>
            <w:r w:rsidRPr="002C584C">
              <w:rPr>
                <w:b/>
                <w:bCs/>
                <w:sz w:val="20"/>
                <w:lang w:val="en-GB"/>
              </w:rPr>
              <w:t xml:space="preserve"> </w:t>
            </w:r>
            <w:proofErr w:type="spellStart"/>
            <w:r w:rsidRPr="002C584C">
              <w:rPr>
                <w:b/>
                <w:bCs/>
                <w:sz w:val="20"/>
                <w:lang w:val="en-GB"/>
              </w:rPr>
              <w:t>брой</w:t>
            </w:r>
            <w:proofErr w:type="spellEnd"/>
            <w:r w:rsidRPr="002C584C">
              <w:rPr>
                <w:b/>
                <w:bCs/>
                <w:sz w:val="20"/>
                <w:lang w:val="en-GB"/>
              </w:rPr>
              <w:t xml:space="preserve"> </w:t>
            </w:r>
            <w:proofErr w:type="spellStart"/>
            <w:r w:rsidRPr="002C584C">
              <w:rPr>
                <w:b/>
                <w:bCs/>
                <w:sz w:val="20"/>
                <w:lang w:val="en-GB"/>
              </w:rPr>
              <w:t>мярки</w:t>
            </w:r>
            <w:proofErr w:type="spellEnd"/>
          </w:p>
        </w:tc>
      </w:tr>
      <w:tr w:rsidR="000D1786" w:rsidRPr="002C584C" w14:paraId="15D67E8C" w14:textId="77777777" w:rsidTr="008620D7">
        <w:tc>
          <w:tcPr>
            <w:tcW w:w="810" w:type="dxa"/>
          </w:tcPr>
          <w:p w14:paraId="18D77E9F" w14:textId="77777777" w:rsidR="000D1786" w:rsidRPr="00EB5A0C" w:rsidRDefault="000D1786" w:rsidP="000D1786">
            <w:pPr>
              <w:rPr>
                <w:bCs/>
                <w:sz w:val="22"/>
                <w:szCs w:val="22"/>
              </w:rPr>
            </w:pPr>
            <w:r w:rsidRPr="00EB5A0C">
              <w:rPr>
                <w:bCs/>
                <w:sz w:val="22"/>
                <w:szCs w:val="22"/>
              </w:rPr>
              <w:t>1</w:t>
            </w:r>
          </w:p>
        </w:tc>
        <w:tc>
          <w:tcPr>
            <w:tcW w:w="1691" w:type="dxa"/>
            <w:vAlign w:val="bottom"/>
          </w:tcPr>
          <w:p w14:paraId="1E2155EE" w14:textId="77777777" w:rsidR="000D1786" w:rsidRPr="00EB5A0C" w:rsidRDefault="000D1786" w:rsidP="000D1786">
            <w:pPr>
              <w:rPr>
                <w:color w:val="000000"/>
                <w:sz w:val="22"/>
                <w:szCs w:val="22"/>
              </w:rPr>
            </w:pPr>
            <w:r w:rsidRPr="00EB5A0C">
              <w:rPr>
                <w:color w:val="000000"/>
                <w:sz w:val="22"/>
                <w:szCs w:val="22"/>
              </w:rPr>
              <w:t>M03AB01</w:t>
            </w:r>
          </w:p>
          <w:p w14:paraId="7FEA5FD4" w14:textId="77777777" w:rsidR="000D1786" w:rsidRPr="00EB5A0C" w:rsidRDefault="000D1786" w:rsidP="000D1786">
            <w:pPr>
              <w:rPr>
                <w:color w:val="000000"/>
                <w:sz w:val="22"/>
                <w:szCs w:val="22"/>
              </w:rPr>
            </w:pPr>
          </w:p>
        </w:tc>
        <w:tc>
          <w:tcPr>
            <w:tcW w:w="2456" w:type="dxa"/>
            <w:vAlign w:val="bottom"/>
          </w:tcPr>
          <w:p w14:paraId="5D6B3615" w14:textId="77777777" w:rsidR="000D1786" w:rsidRPr="00EB5A0C" w:rsidRDefault="000D1786" w:rsidP="000D1786">
            <w:pPr>
              <w:rPr>
                <w:color w:val="000000"/>
                <w:sz w:val="22"/>
                <w:szCs w:val="22"/>
              </w:rPr>
            </w:pPr>
            <w:r w:rsidRPr="00EB5A0C">
              <w:rPr>
                <w:color w:val="000000"/>
                <w:sz w:val="22"/>
                <w:szCs w:val="22"/>
              </w:rPr>
              <w:t>Suxamethonium</w:t>
            </w:r>
          </w:p>
          <w:p w14:paraId="7506BD62" w14:textId="77777777" w:rsidR="000D1786" w:rsidRPr="00EB5A0C" w:rsidRDefault="000D1786" w:rsidP="000D1786">
            <w:pPr>
              <w:rPr>
                <w:sz w:val="22"/>
                <w:szCs w:val="22"/>
                <w:lang w:eastAsia="en-GB"/>
              </w:rPr>
            </w:pPr>
          </w:p>
        </w:tc>
        <w:tc>
          <w:tcPr>
            <w:tcW w:w="1638" w:type="dxa"/>
            <w:vAlign w:val="bottom"/>
          </w:tcPr>
          <w:p w14:paraId="1E9C5F2D" w14:textId="77777777" w:rsidR="000D1786" w:rsidRPr="00EB5A0C" w:rsidRDefault="000D1786" w:rsidP="000D1786">
            <w:pPr>
              <w:rPr>
                <w:color w:val="000000"/>
                <w:sz w:val="22"/>
                <w:szCs w:val="22"/>
              </w:rPr>
            </w:pPr>
            <w:r w:rsidRPr="00EB5A0C">
              <w:rPr>
                <w:color w:val="000000"/>
                <w:sz w:val="22"/>
                <w:szCs w:val="22"/>
              </w:rPr>
              <w:t>парентерална</w:t>
            </w:r>
          </w:p>
          <w:p w14:paraId="6FFBFD83" w14:textId="77777777" w:rsidR="000D1786" w:rsidRPr="00EB5A0C" w:rsidRDefault="000D1786" w:rsidP="000D1786">
            <w:pPr>
              <w:rPr>
                <w:sz w:val="22"/>
                <w:szCs w:val="22"/>
                <w:lang w:val="en-GB" w:eastAsia="en-GB"/>
              </w:rPr>
            </w:pPr>
          </w:p>
        </w:tc>
        <w:tc>
          <w:tcPr>
            <w:tcW w:w="1622" w:type="dxa"/>
            <w:vAlign w:val="bottom"/>
          </w:tcPr>
          <w:p w14:paraId="31398553" w14:textId="77777777" w:rsidR="000D1786" w:rsidRPr="00EB5A0C" w:rsidRDefault="000D1786" w:rsidP="000D1786">
            <w:pPr>
              <w:rPr>
                <w:color w:val="000000"/>
                <w:sz w:val="22"/>
                <w:szCs w:val="22"/>
              </w:rPr>
            </w:pPr>
            <w:r w:rsidRPr="00EB5A0C">
              <w:rPr>
                <w:color w:val="000000"/>
                <w:sz w:val="22"/>
                <w:szCs w:val="22"/>
              </w:rPr>
              <w:t>mg</w:t>
            </w:r>
          </w:p>
          <w:p w14:paraId="06BC8903" w14:textId="77777777" w:rsidR="000D1786" w:rsidRPr="00EB5A0C" w:rsidRDefault="000D1786" w:rsidP="000D1786">
            <w:pPr>
              <w:rPr>
                <w:sz w:val="22"/>
                <w:szCs w:val="22"/>
                <w:lang w:val="en-GB" w:eastAsia="en-GB"/>
              </w:rPr>
            </w:pPr>
          </w:p>
        </w:tc>
        <w:tc>
          <w:tcPr>
            <w:tcW w:w="1695" w:type="dxa"/>
            <w:vAlign w:val="bottom"/>
          </w:tcPr>
          <w:p w14:paraId="09E0F2FD" w14:textId="77777777" w:rsidR="000D1786" w:rsidRPr="00EB5A0C" w:rsidRDefault="000D1786" w:rsidP="000D1786">
            <w:pPr>
              <w:jc w:val="right"/>
              <w:rPr>
                <w:sz w:val="22"/>
                <w:szCs w:val="22"/>
                <w:highlight w:val="yellow"/>
                <w:lang w:eastAsia="en-GB"/>
              </w:rPr>
            </w:pPr>
            <w:r w:rsidRPr="00EB5A0C">
              <w:rPr>
                <w:sz w:val="22"/>
                <w:szCs w:val="22"/>
                <w:lang w:eastAsia="en-GB"/>
              </w:rPr>
              <w:t>250</w:t>
            </w:r>
          </w:p>
        </w:tc>
      </w:tr>
      <w:tr w:rsidR="009C46ED" w:rsidRPr="002C584C" w14:paraId="07E6EC12" w14:textId="77777777" w:rsidTr="008620D7">
        <w:tc>
          <w:tcPr>
            <w:tcW w:w="810" w:type="dxa"/>
          </w:tcPr>
          <w:p w14:paraId="60C181E5" w14:textId="77777777" w:rsidR="009C46ED" w:rsidRPr="002C584C" w:rsidRDefault="009C46ED" w:rsidP="009C46ED">
            <w:pPr>
              <w:rPr>
                <w:bCs/>
                <w:sz w:val="20"/>
              </w:rPr>
            </w:pPr>
            <w:r>
              <w:rPr>
                <w:bCs/>
                <w:sz w:val="20"/>
              </w:rPr>
              <w:t>2</w:t>
            </w:r>
          </w:p>
        </w:tc>
        <w:tc>
          <w:tcPr>
            <w:tcW w:w="1691" w:type="dxa"/>
            <w:vAlign w:val="bottom"/>
          </w:tcPr>
          <w:p w14:paraId="7AA12181" w14:textId="77777777" w:rsidR="009C46ED" w:rsidRPr="00541639" w:rsidRDefault="009C46ED" w:rsidP="009C46ED">
            <w:pPr>
              <w:rPr>
                <w:color w:val="000000"/>
                <w:sz w:val="22"/>
                <w:szCs w:val="22"/>
              </w:rPr>
            </w:pPr>
            <w:r w:rsidRPr="00541639">
              <w:rPr>
                <w:color w:val="000000"/>
                <w:sz w:val="22"/>
                <w:szCs w:val="22"/>
              </w:rPr>
              <w:t>M03AC06</w:t>
            </w:r>
          </w:p>
          <w:p w14:paraId="128F409C" w14:textId="77777777" w:rsidR="009C46ED" w:rsidRPr="00541639" w:rsidRDefault="009C46ED" w:rsidP="009C46ED">
            <w:pPr>
              <w:rPr>
                <w:color w:val="000000"/>
                <w:sz w:val="22"/>
                <w:szCs w:val="22"/>
              </w:rPr>
            </w:pPr>
          </w:p>
        </w:tc>
        <w:tc>
          <w:tcPr>
            <w:tcW w:w="2456" w:type="dxa"/>
            <w:vAlign w:val="bottom"/>
          </w:tcPr>
          <w:p w14:paraId="1CAE6622" w14:textId="77777777" w:rsidR="009C46ED" w:rsidRPr="00541639" w:rsidRDefault="009C46ED" w:rsidP="009C46ED">
            <w:pPr>
              <w:rPr>
                <w:color w:val="000000"/>
                <w:sz w:val="22"/>
                <w:szCs w:val="22"/>
              </w:rPr>
            </w:pPr>
            <w:r w:rsidRPr="00541639">
              <w:rPr>
                <w:color w:val="000000"/>
                <w:sz w:val="22"/>
                <w:szCs w:val="22"/>
              </w:rPr>
              <w:t>Pipecuronium</w:t>
            </w:r>
          </w:p>
          <w:p w14:paraId="6990E870" w14:textId="77777777" w:rsidR="009C46ED" w:rsidRPr="00541639" w:rsidRDefault="009C46ED" w:rsidP="009C46ED">
            <w:pPr>
              <w:rPr>
                <w:color w:val="000000"/>
                <w:sz w:val="22"/>
                <w:szCs w:val="22"/>
              </w:rPr>
            </w:pPr>
          </w:p>
        </w:tc>
        <w:tc>
          <w:tcPr>
            <w:tcW w:w="1638" w:type="dxa"/>
            <w:vAlign w:val="bottom"/>
          </w:tcPr>
          <w:p w14:paraId="7731F277" w14:textId="77777777" w:rsidR="009C46ED" w:rsidRPr="00541639" w:rsidRDefault="009C46ED" w:rsidP="009C46ED">
            <w:pPr>
              <w:rPr>
                <w:color w:val="000000"/>
                <w:sz w:val="22"/>
                <w:szCs w:val="22"/>
              </w:rPr>
            </w:pPr>
            <w:r w:rsidRPr="00541639">
              <w:rPr>
                <w:color w:val="000000"/>
                <w:sz w:val="22"/>
                <w:szCs w:val="22"/>
              </w:rPr>
              <w:t>парентерална</w:t>
            </w:r>
          </w:p>
          <w:p w14:paraId="522FC101" w14:textId="77777777" w:rsidR="009C46ED" w:rsidRPr="00541639" w:rsidRDefault="009C46ED" w:rsidP="009C46ED">
            <w:pPr>
              <w:rPr>
                <w:sz w:val="22"/>
                <w:szCs w:val="22"/>
                <w:lang w:val="en-GB" w:eastAsia="en-GB"/>
              </w:rPr>
            </w:pPr>
          </w:p>
        </w:tc>
        <w:tc>
          <w:tcPr>
            <w:tcW w:w="1622" w:type="dxa"/>
            <w:vAlign w:val="bottom"/>
          </w:tcPr>
          <w:p w14:paraId="0D0C3449" w14:textId="77777777" w:rsidR="009C46ED" w:rsidRPr="00541639" w:rsidRDefault="009C46ED" w:rsidP="009C46ED">
            <w:pPr>
              <w:rPr>
                <w:color w:val="000000"/>
                <w:sz w:val="22"/>
                <w:szCs w:val="22"/>
              </w:rPr>
            </w:pPr>
            <w:r w:rsidRPr="00541639">
              <w:rPr>
                <w:color w:val="000000"/>
                <w:sz w:val="22"/>
                <w:szCs w:val="22"/>
              </w:rPr>
              <w:t>mg</w:t>
            </w:r>
          </w:p>
          <w:p w14:paraId="283E7DBB" w14:textId="77777777" w:rsidR="009C46ED" w:rsidRPr="00541639" w:rsidRDefault="009C46ED" w:rsidP="009C46ED">
            <w:pPr>
              <w:rPr>
                <w:sz w:val="22"/>
                <w:szCs w:val="22"/>
                <w:lang w:val="en-GB" w:eastAsia="en-GB"/>
              </w:rPr>
            </w:pPr>
          </w:p>
        </w:tc>
        <w:tc>
          <w:tcPr>
            <w:tcW w:w="1695" w:type="dxa"/>
            <w:vAlign w:val="bottom"/>
          </w:tcPr>
          <w:p w14:paraId="006A4508" w14:textId="77777777" w:rsidR="009C46ED" w:rsidRPr="00541639" w:rsidRDefault="009C46ED" w:rsidP="009C46ED">
            <w:pPr>
              <w:jc w:val="right"/>
              <w:rPr>
                <w:sz w:val="22"/>
                <w:szCs w:val="22"/>
                <w:lang w:eastAsia="en-GB"/>
              </w:rPr>
            </w:pPr>
            <w:r w:rsidRPr="00541639">
              <w:rPr>
                <w:sz w:val="22"/>
                <w:szCs w:val="22"/>
                <w:lang w:eastAsia="en-GB"/>
              </w:rPr>
              <w:t>50</w:t>
            </w:r>
          </w:p>
        </w:tc>
      </w:tr>
    </w:tbl>
    <w:p w14:paraId="40FB2FCE" w14:textId="77777777" w:rsidR="002F15CF" w:rsidRDefault="002F15CF" w:rsidP="00C1376E">
      <w:pPr>
        <w:jc w:val="both"/>
        <w:rPr>
          <w:rFonts w:eastAsia="Calibri"/>
          <w:b/>
          <w:sz w:val="22"/>
          <w:szCs w:val="22"/>
          <w:lang w:eastAsia="en-US"/>
        </w:rPr>
      </w:pPr>
    </w:p>
    <w:p w14:paraId="7F65B8D4" w14:textId="77777777" w:rsidR="001439B6" w:rsidRPr="00C129CC" w:rsidRDefault="00610642" w:rsidP="00C1376E">
      <w:pPr>
        <w:jc w:val="both"/>
        <w:rPr>
          <w:rFonts w:eastAsia="Calibri"/>
          <w:b/>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7C708E01"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0504B946"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21445E1D"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56DB5467"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3741D367"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7357E40A"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0DD45ABB"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26A97E98"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F6A4BB5" w14:textId="77777777" w:rsidR="004C0BA6" w:rsidRPr="00C129CC" w:rsidRDefault="004B50EE" w:rsidP="000B2A99">
      <w:pPr>
        <w:tabs>
          <w:tab w:val="left" w:pos="993"/>
        </w:tabs>
        <w:ind w:firstLine="709"/>
        <w:jc w:val="both"/>
        <w:rPr>
          <w:color w:val="000000"/>
          <w:sz w:val="22"/>
          <w:szCs w:val="22"/>
        </w:rPr>
      </w:pPr>
      <w:r w:rsidRPr="00C129CC">
        <w:rPr>
          <w:bCs/>
          <w:sz w:val="22"/>
          <w:szCs w:val="22"/>
        </w:rPr>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3BE74B53"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3341908F"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75539CE1"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23B66943"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27F0FD31"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632E1013"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792B897B"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1646390F"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1F07B437"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05996B90"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w:t>
      </w:r>
      <w:r w:rsidR="00761458" w:rsidRPr="00C129CC">
        <w:rPr>
          <w:rFonts w:eastAsia="Calibri"/>
          <w:sz w:val="22"/>
          <w:szCs w:val="22"/>
          <w:lang w:eastAsia="en-US"/>
        </w:rPr>
        <w:lastRenderedPageBreak/>
        <w:t>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69C03506"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0DBF0C7C"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754EBAB3"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685D5412"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5F6F17DF"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43F39DFA"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74006319"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4DE6A9C5"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250BD5CA"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52157D73"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1D7A812B"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7FBA00AB"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1DB8AD37"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VII . ЗАДЪЛЖЕНИЯ НА ИЗПЪЛНИТЕЛЯ</w:t>
      </w:r>
    </w:p>
    <w:p w14:paraId="50D9CBA8"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4E66BA1B"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55FE81FD"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1FCD9B22"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2DC5211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7E947DD2"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21ABE025"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59C2B2D9"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1D540CA5"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3C75D94D"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101E4421"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742861B4"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4C392DAD"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489A2648"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lastRenderedPageBreak/>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5CBB693A"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1CC0C471"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2A3CEBE2" w14:textId="77777777" w:rsidR="009B0BDB"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7E3205DA"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60178AB5"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02312E2E"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33C547D2"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3261041B"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4EE74EDB"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1AC9199A"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2FE7EDF5"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6FA08EA4"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7D8D2415"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2AAE393C"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78D67328"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560CC6DB"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под 5% - 6 % върху стойността на доставката.</w:t>
      </w:r>
      <w:r w:rsidRPr="00C129CC">
        <w:rPr>
          <w:rFonts w:eastAsia="Calibri"/>
          <w:sz w:val="22"/>
          <w:szCs w:val="22"/>
          <w:lang w:eastAsia="en-US"/>
        </w:rPr>
        <w:tab/>
      </w:r>
    </w:p>
    <w:p w14:paraId="4335AD2E"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7D418D95"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от 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56E17F18"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23D5A033"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556F8E41"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33B149A0"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33625C30"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5F7767D7"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02D78B1C"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22006925"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04CE7E39"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00CD09A8"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54F8274E"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4F08BACC"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1CF2F2C9"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2F58D838"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7E6BB5F4"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w:t>
      </w:r>
      <w:r w:rsidR="00C1376E" w:rsidRPr="00C129CC">
        <w:rPr>
          <w:rFonts w:eastAsia="Calibri"/>
          <w:sz w:val="22"/>
          <w:szCs w:val="22"/>
          <w:lang w:eastAsia="en-US"/>
        </w:rPr>
        <w:lastRenderedPageBreak/>
        <w:t xml:space="preserve">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05305B23"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2B250D2E"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477771C8"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4C54D7DA"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6DE9A9FF"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382B99BE"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7BB5DC78"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0AD7EE9E"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18E9E32A"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5FBC8BD6"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5F4D78D1"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3A20CF3B"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17BAD417"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75673F0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14EA1D74"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7478B53E"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55CDFE03"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5A96A7E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0B461EB"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w:t>
      </w:r>
      <w:r w:rsidR="00C1376E" w:rsidRPr="00C129CC">
        <w:rPr>
          <w:rFonts w:eastAsia="Calibri"/>
          <w:sz w:val="22"/>
          <w:szCs w:val="22"/>
          <w:lang w:eastAsia="en-US"/>
        </w:rPr>
        <w:lastRenderedPageBreak/>
        <w:t>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031D7121"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1B89C307"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0F0B9454"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4A460826"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7BB36508"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2C37CBD5"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739381D1"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7CE82E27"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723F787D"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07FE4A07"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416A9056"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30300A03"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3DFCD59B"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279B5DD9"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0E6C0CB3"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t xml:space="preserve">ХVІІ. </w:t>
      </w:r>
      <w:r w:rsidR="002B7B47" w:rsidRPr="00C129CC">
        <w:rPr>
          <w:rFonts w:eastAsia="Batang"/>
          <w:b/>
          <w:bCs/>
          <w:sz w:val="22"/>
          <w:szCs w:val="22"/>
        </w:rPr>
        <w:t>ПОДИЗПЪЛНИТЕЛИ</w:t>
      </w:r>
    </w:p>
    <w:p w14:paraId="622FF1B6"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6458C648"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3CBB98F7"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03E80949"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77B8E8EB"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0BCC7071"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3D025646"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1DB49040"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330EB267" w14:textId="77777777" w:rsidR="002D26B1" w:rsidRPr="00C129CC" w:rsidRDefault="00C1376E" w:rsidP="00B30135">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55DEFA60"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6638105C"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0FD8914F"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024B4F28"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1E2861A3"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0E367539"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5A3BCF5E" w14:textId="77777777" w:rsidR="00864B0E" w:rsidRPr="00B30135" w:rsidRDefault="003A24A2" w:rsidP="00B30135">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438F23D0" w14:textId="77777777" w:rsidR="00864B0E" w:rsidRPr="00C129CC" w:rsidRDefault="00864B0E" w:rsidP="00962CFB">
      <w:pPr>
        <w:autoSpaceDE w:val="0"/>
        <w:autoSpaceDN w:val="0"/>
        <w:adjustRightInd w:val="0"/>
        <w:jc w:val="both"/>
        <w:rPr>
          <w:rFonts w:eastAsia="Batang"/>
          <w:b/>
          <w:sz w:val="22"/>
          <w:szCs w:val="22"/>
        </w:rPr>
      </w:pPr>
    </w:p>
    <w:p w14:paraId="655DB428" w14:textId="77777777" w:rsidR="00962CFB" w:rsidRPr="00C129CC" w:rsidRDefault="00682FB8" w:rsidP="00962CFB">
      <w:pPr>
        <w:autoSpaceDE w:val="0"/>
        <w:autoSpaceDN w:val="0"/>
        <w:adjustRightInd w:val="0"/>
        <w:jc w:val="both"/>
        <w:rPr>
          <w:rFonts w:eastAsia="Batang"/>
          <w:b/>
          <w:iCs/>
          <w:sz w:val="22"/>
          <w:szCs w:val="22"/>
        </w:rPr>
      </w:pPr>
      <w:r w:rsidRPr="00C129CC">
        <w:rPr>
          <w:rFonts w:eastAsia="Batang"/>
          <w:b/>
          <w:sz w:val="22"/>
          <w:szCs w:val="22"/>
        </w:rPr>
        <w:t xml:space="preserve">ЛЕЧЕБНО ЗАВЕДЕНИЕ </w:t>
      </w:r>
      <w:r w:rsidR="008A7C19" w:rsidRPr="00C129CC">
        <w:rPr>
          <w:rFonts w:eastAsia="Batang"/>
          <w:b/>
          <w:sz w:val="22"/>
          <w:szCs w:val="22"/>
        </w:rPr>
        <w:t>–</w:t>
      </w:r>
      <w:r w:rsidRPr="00C129CC">
        <w:rPr>
          <w:rFonts w:eastAsia="Batang"/>
          <w:b/>
          <w:sz w:val="22"/>
          <w:szCs w:val="22"/>
        </w:rPr>
        <w:t xml:space="preserve"> ВЪЗЛОЖИТЕЛ</w:t>
      </w:r>
      <w:r w:rsidR="00962CFB" w:rsidRPr="00C129CC">
        <w:rPr>
          <w:rFonts w:eastAsia="Batang"/>
          <w:b/>
          <w:sz w:val="22"/>
          <w:szCs w:val="22"/>
        </w:rPr>
        <w:t xml:space="preserve">:           </w:t>
      </w:r>
      <w:r w:rsidRPr="00C129CC">
        <w:rPr>
          <w:rFonts w:eastAsia="Batang"/>
          <w:b/>
          <w:sz w:val="22"/>
          <w:szCs w:val="22"/>
        </w:rPr>
        <w:t xml:space="preserve">                   </w:t>
      </w:r>
      <w:r w:rsidR="00962CFB" w:rsidRPr="00C129CC">
        <w:rPr>
          <w:rFonts w:eastAsia="Batang"/>
          <w:b/>
          <w:sz w:val="22"/>
          <w:szCs w:val="22"/>
        </w:rPr>
        <w:t xml:space="preserve">ИЗПЪЛНИТЕЛ: </w:t>
      </w:r>
    </w:p>
    <w:p w14:paraId="56D55B51"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ЦСМП-БЛАГОЕВГРАД</w:t>
      </w:r>
    </w:p>
    <w:p w14:paraId="521D04C5"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3E4CEB4F"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/Д-р Красимир Михайлов/                                                                ………………………………</w:t>
      </w:r>
    </w:p>
    <w:p w14:paraId="27EC0533"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Директор на ЦСМП</w:t>
      </w:r>
    </w:p>
    <w:p w14:paraId="249044A7"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p>
    <w:p w14:paraId="4DA68D50"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/Светла Мицова/</w:t>
      </w:r>
    </w:p>
    <w:p w14:paraId="09881D51" w14:textId="77777777" w:rsidR="000C68C3" w:rsidRPr="00C129CC" w:rsidRDefault="000C68C3" w:rsidP="007E50A5">
      <w:pPr>
        <w:autoSpaceDE w:val="0"/>
        <w:autoSpaceDN w:val="0"/>
        <w:adjustRightInd w:val="0"/>
        <w:jc w:val="both"/>
        <w:rPr>
          <w:rFonts w:eastAsia="Batang"/>
          <w:b/>
          <w:iCs/>
          <w:sz w:val="22"/>
          <w:szCs w:val="22"/>
        </w:rPr>
      </w:pPr>
      <w:r>
        <w:rPr>
          <w:rFonts w:eastAsia="Batang"/>
          <w:b/>
          <w:sz w:val="22"/>
          <w:szCs w:val="22"/>
        </w:rPr>
        <w:t>Главен счетоводител</w:t>
      </w:r>
    </w:p>
    <w:sectPr w:rsidR="000C68C3" w:rsidRPr="00C129CC" w:rsidSect="005949C0">
      <w:pgSz w:w="11906" w:h="16838"/>
      <w:pgMar w:top="709"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2597F"/>
    <w:rsid w:val="00030488"/>
    <w:rsid w:val="00043C95"/>
    <w:rsid w:val="0009654E"/>
    <w:rsid w:val="000B2A99"/>
    <w:rsid w:val="000B38CD"/>
    <w:rsid w:val="000C68C3"/>
    <w:rsid w:val="000D038A"/>
    <w:rsid w:val="000D1786"/>
    <w:rsid w:val="000D3043"/>
    <w:rsid w:val="0012419D"/>
    <w:rsid w:val="001439B6"/>
    <w:rsid w:val="001A4140"/>
    <w:rsid w:val="001C06E0"/>
    <w:rsid w:val="001C39DF"/>
    <w:rsid w:val="001D4091"/>
    <w:rsid w:val="002336B7"/>
    <w:rsid w:val="00235B9F"/>
    <w:rsid w:val="002B7B47"/>
    <w:rsid w:val="002C584C"/>
    <w:rsid w:val="002D26B1"/>
    <w:rsid w:val="002F15CF"/>
    <w:rsid w:val="00302DA0"/>
    <w:rsid w:val="00323388"/>
    <w:rsid w:val="00365AD7"/>
    <w:rsid w:val="00371A31"/>
    <w:rsid w:val="00396AD2"/>
    <w:rsid w:val="00397FCB"/>
    <w:rsid w:val="003A24A2"/>
    <w:rsid w:val="003D21CF"/>
    <w:rsid w:val="003E141C"/>
    <w:rsid w:val="003F2FE9"/>
    <w:rsid w:val="00400C8F"/>
    <w:rsid w:val="00411107"/>
    <w:rsid w:val="00447559"/>
    <w:rsid w:val="00453412"/>
    <w:rsid w:val="00456EAE"/>
    <w:rsid w:val="0048523F"/>
    <w:rsid w:val="0048658B"/>
    <w:rsid w:val="004A102C"/>
    <w:rsid w:val="004B50EE"/>
    <w:rsid w:val="004C0BA6"/>
    <w:rsid w:val="004C2BF8"/>
    <w:rsid w:val="004C669A"/>
    <w:rsid w:val="004D77EB"/>
    <w:rsid w:val="004F25BA"/>
    <w:rsid w:val="00502651"/>
    <w:rsid w:val="00533F67"/>
    <w:rsid w:val="00565F88"/>
    <w:rsid w:val="0058489C"/>
    <w:rsid w:val="005949C0"/>
    <w:rsid w:val="005A270C"/>
    <w:rsid w:val="005A773D"/>
    <w:rsid w:val="005C669A"/>
    <w:rsid w:val="005E0F87"/>
    <w:rsid w:val="005F2D5F"/>
    <w:rsid w:val="00606598"/>
    <w:rsid w:val="00610642"/>
    <w:rsid w:val="00632651"/>
    <w:rsid w:val="00641A56"/>
    <w:rsid w:val="006469A8"/>
    <w:rsid w:val="00655C3E"/>
    <w:rsid w:val="00674E75"/>
    <w:rsid w:val="00682FB8"/>
    <w:rsid w:val="00683357"/>
    <w:rsid w:val="00697233"/>
    <w:rsid w:val="006B39C2"/>
    <w:rsid w:val="006C2A9B"/>
    <w:rsid w:val="006D1FF8"/>
    <w:rsid w:val="007305C0"/>
    <w:rsid w:val="00742FF9"/>
    <w:rsid w:val="00761458"/>
    <w:rsid w:val="007622C8"/>
    <w:rsid w:val="0078251F"/>
    <w:rsid w:val="007833B0"/>
    <w:rsid w:val="00791C92"/>
    <w:rsid w:val="007D55A5"/>
    <w:rsid w:val="007E4BF0"/>
    <w:rsid w:val="007E50A5"/>
    <w:rsid w:val="007E5B52"/>
    <w:rsid w:val="00813C3F"/>
    <w:rsid w:val="00861314"/>
    <w:rsid w:val="00864B0E"/>
    <w:rsid w:val="00875595"/>
    <w:rsid w:val="008A7C19"/>
    <w:rsid w:val="008D3634"/>
    <w:rsid w:val="008E04D7"/>
    <w:rsid w:val="008E0A7A"/>
    <w:rsid w:val="008F1E15"/>
    <w:rsid w:val="0091515E"/>
    <w:rsid w:val="009270F7"/>
    <w:rsid w:val="0094187F"/>
    <w:rsid w:val="00962663"/>
    <w:rsid w:val="00962CFB"/>
    <w:rsid w:val="00965176"/>
    <w:rsid w:val="0098167E"/>
    <w:rsid w:val="00981AD2"/>
    <w:rsid w:val="00983A81"/>
    <w:rsid w:val="00984C46"/>
    <w:rsid w:val="009B0BDB"/>
    <w:rsid w:val="009B1B9C"/>
    <w:rsid w:val="009B6462"/>
    <w:rsid w:val="009C0EF1"/>
    <w:rsid w:val="009C46ED"/>
    <w:rsid w:val="009D4635"/>
    <w:rsid w:val="00A01A17"/>
    <w:rsid w:val="00A15CC8"/>
    <w:rsid w:val="00A22313"/>
    <w:rsid w:val="00A3595F"/>
    <w:rsid w:val="00A755C1"/>
    <w:rsid w:val="00A84838"/>
    <w:rsid w:val="00AA22C1"/>
    <w:rsid w:val="00B008CD"/>
    <w:rsid w:val="00B02121"/>
    <w:rsid w:val="00B11F9B"/>
    <w:rsid w:val="00B13C2E"/>
    <w:rsid w:val="00B224F5"/>
    <w:rsid w:val="00B22DEC"/>
    <w:rsid w:val="00B30135"/>
    <w:rsid w:val="00B50ADF"/>
    <w:rsid w:val="00B5463B"/>
    <w:rsid w:val="00B5732A"/>
    <w:rsid w:val="00B80031"/>
    <w:rsid w:val="00B857F6"/>
    <w:rsid w:val="00BA7FD4"/>
    <w:rsid w:val="00BB73AC"/>
    <w:rsid w:val="00BC13F6"/>
    <w:rsid w:val="00C129CC"/>
    <w:rsid w:val="00C1376E"/>
    <w:rsid w:val="00C23F17"/>
    <w:rsid w:val="00C33092"/>
    <w:rsid w:val="00C43343"/>
    <w:rsid w:val="00C4734A"/>
    <w:rsid w:val="00C565DB"/>
    <w:rsid w:val="00C737B7"/>
    <w:rsid w:val="00C8706E"/>
    <w:rsid w:val="00C93EBF"/>
    <w:rsid w:val="00CB1EFB"/>
    <w:rsid w:val="00CC6CC7"/>
    <w:rsid w:val="00D1100D"/>
    <w:rsid w:val="00D15430"/>
    <w:rsid w:val="00D26DB2"/>
    <w:rsid w:val="00D424CF"/>
    <w:rsid w:val="00D6054A"/>
    <w:rsid w:val="00D8563A"/>
    <w:rsid w:val="00D92A1E"/>
    <w:rsid w:val="00D964DE"/>
    <w:rsid w:val="00DA6752"/>
    <w:rsid w:val="00DB6A5D"/>
    <w:rsid w:val="00DD769E"/>
    <w:rsid w:val="00DE1F75"/>
    <w:rsid w:val="00E013DF"/>
    <w:rsid w:val="00E16070"/>
    <w:rsid w:val="00E178BD"/>
    <w:rsid w:val="00E37E23"/>
    <w:rsid w:val="00E5041E"/>
    <w:rsid w:val="00E505CA"/>
    <w:rsid w:val="00E552CF"/>
    <w:rsid w:val="00E6707F"/>
    <w:rsid w:val="00E80362"/>
    <w:rsid w:val="00E862D3"/>
    <w:rsid w:val="00E95F70"/>
    <w:rsid w:val="00EA53AF"/>
    <w:rsid w:val="00EC0D33"/>
    <w:rsid w:val="00EC1987"/>
    <w:rsid w:val="00EC33A9"/>
    <w:rsid w:val="00EE0E37"/>
    <w:rsid w:val="00F06661"/>
    <w:rsid w:val="00F07898"/>
    <w:rsid w:val="00F325C5"/>
    <w:rsid w:val="00F47577"/>
    <w:rsid w:val="00F80AC9"/>
    <w:rsid w:val="00FB04AF"/>
    <w:rsid w:val="00FD4DE4"/>
    <w:rsid w:val="00FE293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9EAD"/>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table" w:styleId="TableGrid">
    <w:name w:val="Table Grid"/>
    <w:basedOn w:val="TableNormal"/>
    <w:uiPriority w:val="59"/>
    <w:rsid w:val="0009654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C67F-A760-4DC0-B5C1-AFE14AF2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3592</Words>
  <Characters>20479</Characters>
  <Application>Microsoft Office Word</Application>
  <DocSecurity>0</DocSecurity>
  <Lines>170</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2021-04-06T10:54:00Z</dcterms:created>
  <dcterms:modified xsi:type="dcterms:W3CDTF">2021-04-06T10:54:00Z</dcterms:modified>
</cp:coreProperties>
</file>